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C303C" w14:textId="77777777" w:rsidR="00A60624" w:rsidRDefault="00901038" w:rsidP="005E0391">
      <w:pPr>
        <w:spacing w:before="120" w:after="120" w:line="288" w:lineRule="auto"/>
      </w:pPr>
      <w:r>
        <w:rPr>
          <w:noProof/>
        </w:rPr>
        <w:drawing>
          <wp:inline distT="0" distB="0" distL="0" distR="0" wp14:anchorId="2F174D9D" wp14:editId="2C093CF4">
            <wp:extent cx="2381250" cy="638175"/>
            <wp:effectExtent l="0" t="0" r="0" b="0"/>
            <wp:docPr id="1" name="AusDN logo" descr="Australian Disability Network logo" title="Australian Disability Network logo">
              <a:extLst xmlns:a="http://schemas.openxmlformats.org/drawingml/2006/main">
                <a:ext uri="{FF2B5EF4-FFF2-40B4-BE49-F238E27FC236}">
                  <a16:creationId xmlns:a16="http://schemas.microsoft.com/office/drawing/2014/main" id="{FF2BB323-DFE6-4B2A-AEC2-74FDD06FAD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34577" w14:textId="77777777" w:rsidR="00A60624" w:rsidRDefault="00901038" w:rsidP="005E0391">
      <w:pPr>
        <w:pStyle w:val="Heading1"/>
        <w:spacing w:before="120" w:after="120" w:line="288" w:lineRule="auto"/>
      </w:pPr>
      <w:r>
        <w:t>Disability Confidence Awards 2026: Partnership Prospectus</w:t>
      </w:r>
    </w:p>
    <w:p w14:paraId="27ECADA4" w14:textId="77777777" w:rsidR="00A60624" w:rsidRDefault="00901038" w:rsidP="005E0391">
      <w:pPr>
        <w:spacing w:before="120" w:after="120" w:line="288" w:lineRule="auto"/>
      </w:pPr>
      <w:r>
        <w:rPr>
          <w:b/>
          <w:bCs/>
          <w:sz w:val="23"/>
          <w:szCs w:val="23"/>
        </w:rPr>
        <w:t>Tuesday 20 October 2026. The Sofitel, Melbourne.</w:t>
      </w:r>
    </w:p>
    <w:p w14:paraId="3DCE2407" w14:textId="77777777" w:rsidR="00A60624" w:rsidRDefault="00901038" w:rsidP="005E0391">
      <w:pPr>
        <w:spacing w:before="120" w:after="120" w:line="288" w:lineRule="auto"/>
      </w:pPr>
      <w:r>
        <w:t>An evening for 350 guests and 15 award categories, drawn from our network of more than 440 member organisations.</w:t>
      </w:r>
    </w:p>
    <w:p w14:paraId="2848E3E8" w14:textId="77777777" w:rsidR="00A60624" w:rsidRDefault="00901038" w:rsidP="005E0391">
      <w:pPr>
        <w:pStyle w:val="Heading2"/>
      </w:pPr>
      <w:r>
        <w:t>Why be part of it</w:t>
      </w:r>
    </w:p>
    <w:p w14:paraId="0F5BFA13" w14:textId="77777777" w:rsidR="0051671E" w:rsidRDefault="008C0CC0">
      <w:pPr>
        <w:spacing w:before="120" w:after="120" w:line="288" w:lineRule="auto"/>
      </w:pPr>
      <w:r>
        <w:t>More than one in five Australians lives with disability.</w:t>
      </w:r>
    </w:p>
    <w:p w14:paraId="5695669F" w14:textId="77777777" w:rsidR="0051671E" w:rsidRDefault="008C0CC0">
      <w:pPr>
        <w:spacing w:before="120" w:after="120" w:line="288" w:lineRule="auto"/>
      </w:pPr>
      <w:r>
        <w:t>The Disability Confidence Awards recognise the organisations and people making disability inclusion real across Australia.</w:t>
      </w:r>
    </w:p>
    <w:p w14:paraId="3C8EB2AF" w14:textId="77777777" w:rsidR="0051671E" w:rsidRDefault="008C0CC0">
      <w:pPr>
        <w:keepNext/>
        <w:spacing w:before="120" w:after="120" w:line="288" w:lineRule="auto"/>
      </w:pPr>
      <w:r>
        <w:rPr>
          <w:b/>
          <w:bCs/>
        </w:rPr>
        <w:t>When you're part of the Awards, you:</w:t>
      </w:r>
    </w:p>
    <w:p w14:paraId="4969C402" w14:textId="77777777" w:rsidR="0051671E" w:rsidRDefault="008C0CC0">
      <w:pPr>
        <w:pStyle w:val="ListParagraph"/>
        <w:numPr>
          <w:ilvl w:val="0"/>
          <w:numId w:val="1"/>
        </w:numPr>
        <w:spacing w:before="120" w:after="120" w:line="288" w:lineRule="auto"/>
      </w:pPr>
      <w:r>
        <w:rPr>
          <w:b/>
          <w:bCs/>
        </w:rPr>
        <w:t xml:space="preserve">Put your name against real change. </w:t>
      </w:r>
      <w:r>
        <w:t>Finalists and winners show what good practice looks like in hiring, accessible design, customer experience and employee networks.</w:t>
      </w:r>
    </w:p>
    <w:p w14:paraId="799151CC" w14:textId="77777777" w:rsidR="0051671E" w:rsidRDefault="008C0CC0">
      <w:pPr>
        <w:pStyle w:val="ListParagraph"/>
        <w:numPr>
          <w:ilvl w:val="0"/>
          <w:numId w:val="1"/>
        </w:numPr>
        <w:spacing w:before="120" w:after="120" w:line="288" w:lineRule="auto"/>
      </w:pPr>
      <w:r>
        <w:rPr>
          <w:b/>
          <w:bCs/>
        </w:rPr>
        <w:t xml:space="preserve">Help set the benchmark. </w:t>
      </w:r>
      <w:r>
        <w:t>Every finalist becomes a practical example other employers can learn from and build on.</w:t>
      </w:r>
    </w:p>
    <w:p w14:paraId="56FBED7A" w14:textId="77777777" w:rsidR="0051671E" w:rsidRDefault="008C0CC0">
      <w:pPr>
        <w:pStyle w:val="ListParagraph"/>
        <w:numPr>
          <w:ilvl w:val="0"/>
          <w:numId w:val="1"/>
        </w:numPr>
        <w:spacing w:before="120" w:after="120" w:line="288" w:lineRule="auto"/>
      </w:pPr>
      <w:r>
        <w:rPr>
          <w:b/>
          <w:bCs/>
        </w:rPr>
        <w:t xml:space="preserve">Reach beyond the night. </w:t>
      </w:r>
      <w:r>
        <w:t>Stories run from October through to International Day of People with Disability on 3 December.</w:t>
      </w:r>
    </w:p>
    <w:p w14:paraId="19D25097" w14:textId="77777777" w:rsidR="0051671E" w:rsidRDefault="008C0CC0">
      <w:pPr>
        <w:pStyle w:val="ListParagraph"/>
        <w:numPr>
          <w:ilvl w:val="0"/>
          <w:numId w:val="1"/>
        </w:numPr>
        <w:spacing w:before="120" w:after="120" w:line="288" w:lineRule="auto"/>
      </w:pPr>
      <w:r>
        <w:rPr>
          <w:b/>
          <w:bCs/>
        </w:rPr>
        <w:t xml:space="preserve">Get a seat in the room. </w:t>
      </w:r>
      <w:r>
        <w:t>350 senior leaders, people and culture teams, accessibility practitioners and people with lived experience.</w:t>
      </w:r>
    </w:p>
    <w:p w14:paraId="346A8095" w14:textId="77777777" w:rsidR="005E0391" w:rsidRDefault="005E0391" w:rsidP="005E0391">
      <w:pPr>
        <w:pStyle w:val="Heading2"/>
      </w:pPr>
      <w:r>
        <w:t>Three ways to say yes</w:t>
      </w:r>
    </w:p>
    <w:p w14:paraId="74D391CB" w14:textId="77777777" w:rsidR="005E0391" w:rsidRDefault="005E0391" w:rsidP="005E0391">
      <w:pPr>
        <w:spacing w:before="120" w:after="120" w:line="288" w:lineRule="auto"/>
      </w:pPr>
      <w:r>
        <w:t>Whatever suits your organisation this year, there's a way to be part of it.</w:t>
      </w:r>
    </w:p>
    <w:p w14:paraId="738D0564" w14:textId="77777777" w:rsidR="005E0391" w:rsidRDefault="005E0391" w:rsidP="005E0391">
      <w:pPr>
        <w:pStyle w:val="ListParagraph"/>
        <w:numPr>
          <w:ilvl w:val="0"/>
          <w:numId w:val="2"/>
        </w:numPr>
        <w:spacing w:before="120" w:after="120" w:line="288" w:lineRule="auto"/>
      </w:pPr>
      <w:r>
        <w:rPr>
          <w:b/>
          <w:bCs/>
        </w:rPr>
        <w:t xml:space="preserve">Come along and bring your people. </w:t>
      </w:r>
      <w:r>
        <w:t xml:space="preserve">Book a seat or a table and turn it into a night out that means something. </w:t>
      </w:r>
      <w:hyperlink r:id="rId11" w:history="1">
        <w:r>
          <w:rPr>
            <w:rStyle w:val="Hyperlink"/>
          </w:rPr>
          <w:t>Book your place now.</w:t>
        </w:r>
      </w:hyperlink>
      <w:r>
        <w:t xml:space="preserve"> </w:t>
      </w:r>
    </w:p>
    <w:p w14:paraId="0414B5DB" w14:textId="77777777" w:rsidR="005E0391" w:rsidRDefault="005E0391" w:rsidP="005E0391">
      <w:pPr>
        <w:pStyle w:val="ListParagraph"/>
        <w:numPr>
          <w:ilvl w:val="0"/>
          <w:numId w:val="2"/>
        </w:numPr>
        <w:spacing w:before="120" w:after="120" w:line="288" w:lineRule="auto"/>
      </w:pPr>
      <w:r>
        <w:rPr>
          <w:b/>
          <w:bCs/>
        </w:rPr>
        <w:t xml:space="preserve">Gift a seat. </w:t>
      </w:r>
      <w:r>
        <w:t xml:space="preserve">Buy a seat for someone who'd love to attend but may not be able to afford it, and we'll pass it on to a guest from our community. </w:t>
      </w:r>
      <w:hyperlink r:id="rId12" w:history="1">
        <w:r>
          <w:rPr>
            <w:rStyle w:val="Hyperlink"/>
          </w:rPr>
          <w:t>Gift a seat now.</w:t>
        </w:r>
      </w:hyperlink>
      <w:r>
        <w:t xml:space="preserve"> </w:t>
      </w:r>
    </w:p>
    <w:p w14:paraId="29915506" w14:textId="77777777" w:rsidR="005E0391" w:rsidRDefault="005E0391" w:rsidP="005E0391">
      <w:pPr>
        <w:pStyle w:val="ListParagraph"/>
        <w:numPr>
          <w:ilvl w:val="0"/>
          <w:numId w:val="2"/>
        </w:numPr>
        <w:spacing w:before="120" w:after="120" w:line="288" w:lineRule="auto"/>
      </w:pPr>
      <w:r>
        <w:rPr>
          <w:b/>
          <w:bCs/>
        </w:rPr>
        <w:t xml:space="preserve">Partner with us. </w:t>
      </w:r>
      <w:r>
        <w:t xml:space="preserve">From $2,500 up to $15,000 for a lead Platinum partnership, with options for every size of organisation. </w:t>
      </w:r>
      <w:hyperlink r:id="rId13" w:history="1">
        <w:r>
          <w:rPr>
            <w:rStyle w:val="Hyperlink"/>
          </w:rPr>
          <w:t>Reach out to learn more.</w:t>
        </w:r>
      </w:hyperlink>
      <w:r>
        <w:t xml:space="preserve"> </w:t>
      </w:r>
    </w:p>
    <w:p w14:paraId="47777F13" w14:textId="77777777" w:rsidR="005E0391" w:rsidRPr="005E0391" w:rsidRDefault="005E0391" w:rsidP="005E0391">
      <w:pPr>
        <w:spacing w:before="120" w:after="120" w:line="288" w:lineRule="auto"/>
        <w:rPr>
          <w:sz w:val="24"/>
          <w:szCs w:val="24"/>
        </w:rPr>
      </w:pPr>
      <w:r>
        <w:rPr>
          <w:color w:val="595059"/>
        </w:rPr>
        <w:t xml:space="preserve">A note on timing and travel: the Awards sit in the lead-up to International Day of People with Disability on 3 December, so being part of them, whether as a partner, guest, finalist or winner, gives you a ready-made story for your own activity. As the Awards are in Melbourne this year, if you'd be travelling, it's worth </w:t>
      </w:r>
      <w:proofErr w:type="gramStart"/>
      <w:r>
        <w:rPr>
          <w:color w:val="595059"/>
        </w:rPr>
        <w:t>planning ahead</w:t>
      </w:r>
      <w:proofErr w:type="gramEnd"/>
      <w:r>
        <w:rPr>
          <w:color w:val="595059"/>
        </w:rPr>
        <w:t>.</w:t>
      </w:r>
    </w:p>
    <w:p w14:paraId="03128BFA" w14:textId="77777777" w:rsidR="002831A7" w:rsidRDefault="002831A7">
      <w:pPr>
        <w:rPr>
          <w:b/>
          <w:bCs/>
          <w:color w:val="6E2472"/>
          <w:sz w:val="26"/>
          <w:szCs w:val="26"/>
        </w:rPr>
      </w:pPr>
      <w:r>
        <w:br w:type="page"/>
      </w:r>
    </w:p>
    <w:p w14:paraId="4E52E913" w14:textId="0E342F98" w:rsidR="00A60624" w:rsidRPr="005E0391" w:rsidRDefault="005E0391" w:rsidP="005E0391">
      <w:pPr>
        <w:pStyle w:val="Heading2"/>
      </w:pPr>
      <w:r>
        <w:lastRenderedPageBreak/>
        <w:t>Ways to partner</w:t>
      </w:r>
    </w:p>
    <w:p w14:paraId="5DC44A54" w14:textId="278700D5" w:rsidR="00A60624" w:rsidRDefault="00901038" w:rsidP="005E0391">
      <w:pPr>
        <w:spacing w:before="120" w:after="120" w:line="288" w:lineRule="auto"/>
      </w:pPr>
      <w:r>
        <w:t xml:space="preserve">We've opened more ways to be part of the night this year, from as little as $2,500 up to $15,000 for a lead Platinum partnership, so there's an option for organisations of every size. </w:t>
      </w:r>
    </w:p>
    <w:tbl>
      <w:tblPr>
        <w:tblW w:w="9360" w:type="dxa"/>
        <w:tblBorders>
          <w:top w:val="single" w:sz="2" w:space="0" w:color="D9D0DE"/>
          <w:left w:val="single" w:sz="2" w:space="0" w:color="D9D0DE"/>
          <w:bottom w:val="single" w:sz="2" w:space="0" w:color="D9D0DE"/>
          <w:right w:val="single" w:sz="2" w:space="0" w:color="D9D0DE"/>
          <w:insideH w:val="single" w:sz="2" w:space="0" w:color="D9D0DE"/>
          <w:insideV w:val="single" w:sz="2" w:space="0" w:color="D9D0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4"/>
        <w:gridCol w:w="1417"/>
        <w:gridCol w:w="5819"/>
      </w:tblGrid>
      <w:tr w:rsidR="00A60624" w:rsidRPr="005E0391" w14:paraId="3136CBD7" w14:textId="77777777" w:rsidTr="002831A7">
        <w:trPr>
          <w:tblHeader/>
        </w:trPr>
        <w:tc>
          <w:tcPr>
            <w:tcW w:w="2124" w:type="dxa"/>
            <w:shd w:val="clear" w:color="auto" w:fill="6E247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645CD8" w14:textId="77777777" w:rsidR="00A60624" w:rsidRPr="005E0391" w:rsidRDefault="00901038" w:rsidP="002831A7">
            <w:r>
              <w:rPr>
                <w:b/>
                <w:bCs/>
                <w:color w:val="FFFFFF"/>
              </w:rPr>
              <w:t>Package</w:t>
            </w:r>
          </w:p>
        </w:tc>
        <w:tc>
          <w:tcPr>
            <w:tcW w:w="1417" w:type="dxa"/>
            <w:shd w:val="clear" w:color="auto" w:fill="6E247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4AAC9F" w14:textId="77777777" w:rsidR="00A60624" w:rsidRPr="005E0391" w:rsidRDefault="00901038" w:rsidP="002831A7">
            <w:r>
              <w:rPr>
                <w:b/>
                <w:bCs/>
                <w:color w:val="FFFFFF"/>
              </w:rPr>
              <w:t>Investment (excl. GST)</w:t>
            </w:r>
          </w:p>
        </w:tc>
        <w:tc>
          <w:tcPr>
            <w:tcW w:w="5819" w:type="dxa"/>
            <w:shd w:val="clear" w:color="auto" w:fill="6E247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CD4E03" w14:textId="77777777" w:rsidR="00A60624" w:rsidRPr="005E0391" w:rsidRDefault="00901038" w:rsidP="002831A7">
            <w:r>
              <w:rPr>
                <w:b/>
                <w:bCs/>
                <w:color w:val="FFFFFF"/>
              </w:rPr>
              <w:t>What's included</w:t>
            </w:r>
          </w:p>
        </w:tc>
      </w:tr>
      <w:tr w:rsidR="00A60624" w:rsidRPr="005E0391" w14:paraId="1494BCAE" w14:textId="77777777" w:rsidTr="002831A7">
        <w:tc>
          <w:tcPr>
            <w:tcW w:w="2124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36CF99" w14:textId="77777777" w:rsidR="00A60624" w:rsidRPr="005E0391" w:rsidRDefault="00901038" w:rsidP="002831A7">
            <w:r>
              <w:rPr>
                <w:b/>
                <w:bCs/>
              </w:rPr>
              <w:t>Platinum Partner</w:t>
            </w:r>
          </w:p>
        </w:tc>
        <w:tc>
          <w:tcPr>
            <w:tcW w:w="1417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C6E7EA" w14:textId="77777777" w:rsidR="00A60624" w:rsidRPr="005E0391" w:rsidRDefault="00901038" w:rsidP="002831A7">
            <w:r>
              <w:t>$15,000</w:t>
            </w:r>
          </w:p>
        </w:tc>
        <w:tc>
          <w:tcPr>
            <w:tcW w:w="5819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4BBD2D9" w14:textId="77777777" w:rsidR="00A60624" w:rsidRPr="005E0391" w:rsidRDefault="00901038" w:rsidP="002831A7">
            <w:r>
              <w:t>Lead billing, speaking slot, a full table of 10, your own webinar, present an award</w:t>
            </w:r>
          </w:p>
        </w:tc>
      </w:tr>
      <w:tr w:rsidR="00A60624" w:rsidRPr="005E0391" w14:paraId="32CFD6B8" w14:textId="77777777" w:rsidTr="002831A7">
        <w:tc>
          <w:tcPr>
            <w:tcW w:w="2124" w:type="dxa"/>
            <w:shd w:val="clear" w:color="auto" w:fill="F3EEF5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9171DA1" w14:textId="77777777" w:rsidR="00A60624" w:rsidRPr="005E0391" w:rsidRDefault="00901038" w:rsidP="002831A7">
            <w:r>
              <w:rPr>
                <w:b/>
                <w:bCs/>
              </w:rPr>
              <w:t>Gold Partner</w:t>
            </w:r>
          </w:p>
        </w:tc>
        <w:tc>
          <w:tcPr>
            <w:tcW w:w="1417" w:type="dxa"/>
            <w:shd w:val="clear" w:color="auto" w:fill="F3EEF5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D868BA" w14:textId="77777777" w:rsidR="00A60624" w:rsidRPr="005E0391" w:rsidRDefault="00901038" w:rsidP="002831A7">
            <w:r>
              <w:t>$10,000</w:t>
            </w:r>
          </w:p>
        </w:tc>
        <w:tc>
          <w:tcPr>
            <w:tcW w:w="5819" w:type="dxa"/>
            <w:shd w:val="clear" w:color="auto" w:fill="F3EEF5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7368D19" w14:textId="77777777" w:rsidR="00A60624" w:rsidRPr="005E0391" w:rsidRDefault="00901038" w:rsidP="002831A7">
            <w:r>
              <w:t>Strong visibility, present an award, half-page feature, 4 seats</w:t>
            </w:r>
          </w:p>
        </w:tc>
      </w:tr>
      <w:tr w:rsidR="00A60624" w:rsidRPr="005E0391" w14:paraId="352A7BFD" w14:textId="77777777" w:rsidTr="002831A7">
        <w:tc>
          <w:tcPr>
            <w:tcW w:w="2124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A6D1421" w14:textId="77777777" w:rsidR="00A60624" w:rsidRPr="005E0391" w:rsidRDefault="00901038" w:rsidP="002831A7">
            <w:r>
              <w:rPr>
                <w:b/>
                <w:bCs/>
              </w:rPr>
              <w:t>Accessible 360 Photo Booth Partner</w:t>
            </w:r>
          </w:p>
        </w:tc>
        <w:tc>
          <w:tcPr>
            <w:tcW w:w="1417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5AA142C" w14:textId="77777777" w:rsidR="00A60624" w:rsidRPr="005E0391" w:rsidRDefault="00901038" w:rsidP="002831A7">
            <w:r>
              <w:t>$8,000</w:t>
            </w:r>
          </w:p>
        </w:tc>
        <w:tc>
          <w:tcPr>
            <w:tcW w:w="5819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D4C230" w14:textId="77777777" w:rsidR="00A60624" w:rsidRPr="005E0391" w:rsidRDefault="00901038" w:rsidP="002831A7">
            <w:r>
              <w:t>Name and brand the most-shared moment of the night; your logo on every guest's photo and video; 2 seats</w:t>
            </w:r>
          </w:p>
        </w:tc>
      </w:tr>
      <w:tr w:rsidR="00A60624" w:rsidRPr="005E0391" w14:paraId="62225CE8" w14:textId="77777777" w:rsidTr="002831A7">
        <w:tc>
          <w:tcPr>
            <w:tcW w:w="2124" w:type="dxa"/>
            <w:shd w:val="clear" w:color="auto" w:fill="F3EEF5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E35680" w14:textId="77777777" w:rsidR="00A60624" w:rsidRPr="005E0391" w:rsidRDefault="00901038" w:rsidP="002831A7">
            <w:r>
              <w:rPr>
                <w:b/>
                <w:bCs/>
              </w:rPr>
              <w:t>Quiet Room Partner</w:t>
            </w:r>
          </w:p>
        </w:tc>
        <w:tc>
          <w:tcPr>
            <w:tcW w:w="1417" w:type="dxa"/>
            <w:shd w:val="clear" w:color="auto" w:fill="F3EEF5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7A522D" w14:textId="77777777" w:rsidR="00A60624" w:rsidRPr="005E0391" w:rsidRDefault="00901038" w:rsidP="002831A7">
            <w:r>
              <w:t>$8,000</w:t>
            </w:r>
          </w:p>
        </w:tc>
        <w:tc>
          <w:tcPr>
            <w:tcW w:w="5819" w:type="dxa"/>
            <w:shd w:val="clear" w:color="auto" w:fill="F3EEF5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AF74D8" w14:textId="77777777" w:rsidR="00A60624" w:rsidRPr="005E0391" w:rsidRDefault="00901038" w:rsidP="002831A7">
            <w:r>
              <w:t>Name and brand the calm, low-sensory space; recognition for practical inclusion on the night; 2 seats</w:t>
            </w:r>
          </w:p>
        </w:tc>
      </w:tr>
      <w:tr w:rsidR="00A60624" w:rsidRPr="005E0391" w14:paraId="5FEC2F25" w14:textId="77777777" w:rsidTr="002831A7">
        <w:tc>
          <w:tcPr>
            <w:tcW w:w="2124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B531356" w14:textId="77777777" w:rsidR="00A60624" w:rsidRPr="005E0391" w:rsidRDefault="00901038" w:rsidP="002831A7">
            <w:r>
              <w:rPr>
                <w:b/>
                <w:bCs/>
              </w:rPr>
              <w:t>Silver Partner</w:t>
            </w:r>
          </w:p>
        </w:tc>
        <w:tc>
          <w:tcPr>
            <w:tcW w:w="1417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19A907" w14:textId="77777777" w:rsidR="00A60624" w:rsidRPr="005E0391" w:rsidRDefault="00901038" w:rsidP="002831A7">
            <w:r>
              <w:t>$6,000</w:t>
            </w:r>
          </w:p>
        </w:tc>
        <w:tc>
          <w:tcPr>
            <w:tcW w:w="5819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C7642C3" w14:textId="77777777" w:rsidR="00A60624" w:rsidRPr="005E0391" w:rsidRDefault="00901038" w:rsidP="002831A7">
            <w:r>
              <w:t>Recognition, present an award, logo on screens, 2 seats</w:t>
            </w:r>
          </w:p>
        </w:tc>
      </w:tr>
      <w:tr w:rsidR="00A60624" w:rsidRPr="005E0391" w14:paraId="12340FB3" w14:textId="77777777" w:rsidTr="002831A7">
        <w:tc>
          <w:tcPr>
            <w:tcW w:w="2124" w:type="dxa"/>
            <w:shd w:val="clear" w:color="auto" w:fill="F3EEF5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2D98579" w14:textId="77777777" w:rsidR="00A60624" w:rsidRPr="005E0391" w:rsidRDefault="00901038" w:rsidP="002831A7">
            <w:r>
              <w:rPr>
                <w:b/>
                <w:bCs/>
              </w:rPr>
              <w:t>Bronze Partner</w:t>
            </w:r>
          </w:p>
        </w:tc>
        <w:tc>
          <w:tcPr>
            <w:tcW w:w="1417" w:type="dxa"/>
            <w:shd w:val="clear" w:color="auto" w:fill="F3EEF5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DE21D10" w14:textId="77777777" w:rsidR="00A60624" w:rsidRPr="005E0391" w:rsidRDefault="00901038" w:rsidP="002831A7">
            <w:r>
              <w:t>$4,000</w:t>
            </w:r>
          </w:p>
        </w:tc>
        <w:tc>
          <w:tcPr>
            <w:tcW w:w="5819" w:type="dxa"/>
            <w:shd w:val="clear" w:color="auto" w:fill="F3EEF5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81F22B" w14:textId="77777777" w:rsidR="00A60624" w:rsidRPr="005E0391" w:rsidRDefault="00901038" w:rsidP="002831A7">
            <w:r>
              <w:t>Logo in program, social recognition, website listing, 2 seats</w:t>
            </w:r>
          </w:p>
        </w:tc>
      </w:tr>
      <w:tr w:rsidR="00A60624" w:rsidRPr="005E0391" w14:paraId="6B914BEE" w14:textId="77777777" w:rsidTr="002831A7">
        <w:tc>
          <w:tcPr>
            <w:tcW w:w="2124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4B02B7" w14:textId="77777777" w:rsidR="00A60624" w:rsidRPr="005E0391" w:rsidRDefault="00901038" w:rsidP="002831A7">
            <w:r>
              <w:rPr>
                <w:b/>
                <w:bCs/>
              </w:rPr>
              <w:t>Supporter</w:t>
            </w:r>
          </w:p>
        </w:tc>
        <w:tc>
          <w:tcPr>
            <w:tcW w:w="1417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2B42BA1" w14:textId="77777777" w:rsidR="00A60624" w:rsidRPr="005E0391" w:rsidRDefault="00901038" w:rsidP="002831A7">
            <w:r>
              <w:t>$2,500</w:t>
            </w:r>
          </w:p>
        </w:tc>
        <w:tc>
          <w:tcPr>
            <w:tcW w:w="5819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FA90CA" w14:textId="77777777" w:rsidR="00A60624" w:rsidRPr="005E0391" w:rsidRDefault="00901038" w:rsidP="002831A7">
            <w:r>
              <w:t>Name listed in the program, website listing, 1 seat</w:t>
            </w:r>
          </w:p>
        </w:tc>
      </w:tr>
      <w:tr w:rsidR="00A60624" w:rsidRPr="005E0391" w14:paraId="0DCA3654" w14:textId="77777777" w:rsidTr="002831A7">
        <w:tc>
          <w:tcPr>
            <w:tcW w:w="2124" w:type="dxa"/>
            <w:shd w:val="clear" w:color="auto" w:fill="F3EEF5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1ACC4B" w14:textId="77777777" w:rsidR="00A60624" w:rsidRPr="005E0391" w:rsidRDefault="00901038" w:rsidP="002831A7">
            <w:r>
              <w:rPr>
                <w:b/>
                <w:bCs/>
              </w:rPr>
              <w:t>Accessibility Services Partner</w:t>
            </w:r>
          </w:p>
        </w:tc>
        <w:tc>
          <w:tcPr>
            <w:tcW w:w="1417" w:type="dxa"/>
            <w:shd w:val="clear" w:color="auto" w:fill="F3EEF5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1C2333" w14:textId="77777777" w:rsidR="00A60624" w:rsidRPr="005E0391" w:rsidRDefault="00901038" w:rsidP="002831A7">
            <w:r>
              <w:t>In-kind</w:t>
            </w:r>
          </w:p>
        </w:tc>
        <w:tc>
          <w:tcPr>
            <w:tcW w:w="5819" w:type="dxa"/>
            <w:shd w:val="clear" w:color="auto" w:fill="F3EEF5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7F4015" w14:textId="77777777" w:rsidR="00A60624" w:rsidRPr="005E0391" w:rsidRDefault="00901038" w:rsidP="002831A7">
            <w:r>
              <w:t>Booked for 2026. Thank you to our accessibility services partner for providing Auslan interpreting and live captioning on the night.</w:t>
            </w:r>
          </w:p>
        </w:tc>
      </w:tr>
    </w:tbl>
    <w:p w14:paraId="2193000C" w14:textId="77777777" w:rsidR="00A60624" w:rsidRPr="005E0391" w:rsidRDefault="00901038" w:rsidP="005E0391">
      <w:pPr>
        <w:spacing w:before="120" w:after="120" w:line="288" w:lineRule="auto"/>
        <w:rPr>
          <w:sz w:val="28"/>
          <w:szCs w:val="28"/>
        </w:rPr>
      </w:pPr>
      <w:r>
        <w:rPr>
          <w:i/>
          <w:iCs/>
          <w:color w:val="595059"/>
        </w:rPr>
        <w:t>All prices exclude GST. Full benefit detail for each package is available on request, and will be included in the complete prospectus.</w:t>
      </w:r>
    </w:p>
    <w:p w14:paraId="1F75836F" w14:textId="79909A4F" w:rsidR="00A60624" w:rsidRDefault="00901038" w:rsidP="005E0391">
      <w:pPr>
        <w:pStyle w:val="Heading2"/>
      </w:pPr>
      <w:r>
        <w:t>Other ways to attend and support</w:t>
      </w:r>
    </w:p>
    <w:p w14:paraId="7A400034" w14:textId="77777777" w:rsidR="00A60624" w:rsidRDefault="00901038" w:rsidP="005E0391">
      <w:pPr>
        <w:pStyle w:val="Heading3"/>
        <w:spacing w:before="120" w:after="120" w:line="288" w:lineRule="auto"/>
      </w:pPr>
      <w:r>
        <w:t>Attend, or gift a seat</w:t>
      </w:r>
    </w:p>
    <w:p w14:paraId="0454C4A7" w14:textId="77777777" w:rsidR="00A60624" w:rsidRDefault="00901038" w:rsidP="005E0391">
      <w:pPr>
        <w:spacing w:before="120" w:after="120" w:line="288" w:lineRule="auto"/>
      </w:pPr>
      <w:r>
        <w:t>Prefer to bring your team or clients, or help someone else attend? These options are priced at cost and do not include branding, stage or social media benefits.</w:t>
      </w:r>
    </w:p>
    <w:tbl>
      <w:tblPr>
        <w:tblW w:w="9360" w:type="dxa"/>
        <w:tblBorders>
          <w:top w:val="single" w:sz="2" w:space="0" w:color="D9D0DE"/>
          <w:left w:val="single" w:sz="2" w:space="0" w:color="D9D0DE"/>
          <w:bottom w:val="single" w:sz="2" w:space="0" w:color="D9D0DE"/>
          <w:right w:val="single" w:sz="2" w:space="0" w:color="D9D0DE"/>
          <w:insideH w:val="single" w:sz="2" w:space="0" w:color="D9D0DE"/>
          <w:insideV w:val="single" w:sz="2" w:space="0" w:color="D9D0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60"/>
        <w:gridCol w:w="3000"/>
      </w:tblGrid>
      <w:tr w:rsidR="00A60624" w:rsidRPr="005E0391" w14:paraId="01EB6B87" w14:textId="77777777">
        <w:trPr>
          <w:tblHeader/>
        </w:trPr>
        <w:tc>
          <w:tcPr>
            <w:tcW w:w="6360" w:type="dxa"/>
            <w:shd w:val="clear" w:color="auto" w:fill="6E247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308F496" w14:textId="77777777" w:rsidR="00A60624" w:rsidRPr="005E0391" w:rsidRDefault="00901038" w:rsidP="002831A7">
            <w:r>
              <w:rPr>
                <w:b/>
                <w:bCs/>
                <w:color w:val="FFFFFF"/>
              </w:rPr>
              <w:t>Option</w:t>
            </w:r>
          </w:p>
        </w:tc>
        <w:tc>
          <w:tcPr>
            <w:tcW w:w="3000" w:type="dxa"/>
            <w:shd w:val="clear" w:color="auto" w:fill="6E247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9C07FE" w14:textId="77777777" w:rsidR="00A60624" w:rsidRPr="005E0391" w:rsidRDefault="00901038" w:rsidP="002831A7">
            <w:r>
              <w:rPr>
                <w:b/>
                <w:bCs/>
                <w:color w:val="FFFFFF"/>
              </w:rPr>
              <w:t>Investment (excl. GST)</w:t>
            </w:r>
          </w:p>
        </w:tc>
      </w:tr>
      <w:tr w:rsidR="00A60624" w:rsidRPr="005E0391" w14:paraId="10042A38" w14:textId="77777777">
        <w:tc>
          <w:tcPr>
            <w:tcW w:w="636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88BBC3" w14:textId="77777777" w:rsidR="00A60624" w:rsidRPr="005E0391" w:rsidRDefault="00901038" w:rsidP="002831A7">
            <w:r>
              <w:rPr>
                <w:b/>
                <w:bCs/>
              </w:rPr>
              <w:t>Table of 10 (members)</w:t>
            </w:r>
          </w:p>
        </w:tc>
        <w:tc>
          <w:tcPr>
            <w:tcW w:w="30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97F7A3" w14:textId="77777777" w:rsidR="00A60624" w:rsidRPr="005E0391" w:rsidRDefault="00901038" w:rsidP="002831A7">
            <w:r>
              <w:t>$2,750</w:t>
            </w:r>
          </w:p>
        </w:tc>
      </w:tr>
      <w:tr w:rsidR="00A60624" w:rsidRPr="005E0391" w14:paraId="77748C72" w14:textId="77777777">
        <w:tc>
          <w:tcPr>
            <w:tcW w:w="6360" w:type="dxa"/>
            <w:shd w:val="clear" w:color="auto" w:fill="F3EEF5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D45F85" w14:textId="77777777" w:rsidR="00A60624" w:rsidRPr="005E0391" w:rsidRDefault="00901038" w:rsidP="002831A7">
            <w:r>
              <w:rPr>
                <w:b/>
                <w:bCs/>
              </w:rPr>
              <w:t>Table of 10 (non-members)</w:t>
            </w:r>
          </w:p>
        </w:tc>
        <w:tc>
          <w:tcPr>
            <w:tcW w:w="3000" w:type="dxa"/>
            <w:shd w:val="clear" w:color="auto" w:fill="F3EEF5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0611523" w14:textId="77777777" w:rsidR="00A60624" w:rsidRPr="005E0391" w:rsidRDefault="00901038" w:rsidP="002831A7">
            <w:r>
              <w:t>$3,500</w:t>
            </w:r>
          </w:p>
        </w:tc>
      </w:tr>
      <w:tr w:rsidR="00A60624" w:rsidRPr="005E0391" w14:paraId="3301314F" w14:textId="77777777">
        <w:tc>
          <w:tcPr>
            <w:tcW w:w="636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D3CDC1D" w14:textId="77777777" w:rsidR="00A60624" w:rsidRPr="005E0391" w:rsidRDefault="00901038" w:rsidP="002831A7">
            <w:r>
              <w:rPr>
                <w:b/>
                <w:bCs/>
              </w:rPr>
              <w:t>Individual seat (members)</w:t>
            </w:r>
          </w:p>
        </w:tc>
        <w:tc>
          <w:tcPr>
            <w:tcW w:w="30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2D51130" w14:textId="77777777" w:rsidR="00A60624" w:rsidRPr="005E0391" w:rsidRDefault="00901038" w:rsidP="002831A7">
            <w:r>
              <w:t>$275</w:t>
            </w:r>
          </w:p>
        </w:tc>
      </w:tr>
      <w:tr w:rsidR="00A60624" w:rsidRPr="005E0391" w14:paraId="4CF6AA21" w14:textId="77777777">
        <w:tc>
          <w:tcPr>
            <w:tcW w:w="6360" w:type="dxa"/>
            <w:shd w:val="clear" w:color="auto" w:fill="F3EEF5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CD797E" w14:textId="77777777" w:rsidR="00A60624" w:rsidRPr="005E0391" w:rsidRDefault="00901038" w:rsidP="002831A7">
            <w:r>
              <w:rPr>
                <w:b/>
                <w:bCs/>
              </w:rPr>
              <w:t>Individual seat (non-members)</w:t>
            </w:r>
          </w:p>
        </w:tc>
        <w:tc>
          <w:tcPr>
            <w:tcW w:w="3000" w:type="dxa"/>
            <w:shd w:val="clear" w:color="auto" w:fill="F3EEF5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BAAFCA" w14:textId="77777777" w:rsidR="00A60624" w:rsidRPr="005E0391" w:rsidRDefault="00901038" w:rsidP="002831A7">
            <w:r>
              <w:t>$350</w:t>
            </w:r>
          </w:p>
        </w:tc>
      </w:tr>
      <w:tr w:rsidR="00A60624" w:rsidRPr="005E0391" w14:paraId="3F0468D1" w14:textId="77777777">
        <w:tc>
          <w:tcPr>
            <w:tcW w:w="636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E99459" w14:textId="77777777" w:rsidR="00A60624" w:rsidRPr="005E0391" w:rsidRDefault="00901038" w:rsidP="002831A7">
            <w:r>
              <w:rPr>
                <w:b/>
                <w:bCs/>
              </w:rPr>
              <w:t>Gift a seat (member rate, per seat)</w:t>
            </w:r>
          </w:p>
        </w:tc>
        <w:tc>
          <w:tcPr>
            <w:tcW w:w="30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ECE46F" w14:textId="77777777" w:rsidR="00A60624" w:rsidRPr="005E0391" w:rsidRDefault="00901038" w:rsidP="002831A7">
            <w:r>
              <w:t>$275</w:t>
            </w:r>
          </w:p>
        </w:tc>
      </w:tr>
    </w:tbl>
    <w:p w14:paraId="2735E262" w14:textId="77777777" w:rsidR="0051671E" w:rsidRDefault="008C0CC0">
      <w:pPr>
        <w:spacing w:before="120" w:after="120" w:line="288" w:lineRule="auto"/>
      </w:pPr>
      <w:r>
        <w:rPr>
          <w:b/>
          <w:bCs/>
        </w:rPr>
        <w:t xml:space="preserve">Gift a seat: </w:t>
      </w:r>
      <w:r>
        <w:t xml:space="preserve">buy a seat for someone who'd love to attend but may not be able to afford it, and we'll pass it on to a guest from our community. It's the same price as a member seat, and there's no limit on how many you can gift. Choose "Gift a seat (member rate)" in </w:t>
      </w:r>
      <w:proofErr w:type="spellStart"/>
      <w:r>
        <w:t>Humanitix</w:t>
      </w:r>
      <w:proofErr w:type="spellEnd"/>
      <w:r>
        <w:t xml:space="preserve">. If you're </w:t>
      </w:r>
      <w:proofErr w:type="spellStart"/>
      <w:r>
        <w:t>booking</w:t>
      </w:r>
      <w:proofErr w:type="spellEnd"/>
      <w:r>
        <w:t xml:space="preserve"> for yourself or your own team, please choose a standard member or non-member seat instead.</w:t>
      </w:r>
    </w:p>
    <w:p w14:paraId="593A95E1" w14:textId="77777777" w:rsidR="00A60624" w:rsidRPr="005E0391" w:rsidRDefault="00901038" w:rsidP="005E0391">
      <w:pPr>
        <w:spacing w:before="120" w:after="120" w:line="288" w:lineRule="auto"/>
        <w:rPr>
          <w:sz w:val="28"/>
          <w:szCs w:val="28"/>
        </w:rPr>
      </w:pPr>
      <w:r>
        <w:rPr>
          <w:i/>
          <w:iCs/>
          <w:color w:val="595059"/>
        </w:rPr>
        <w:t xml:space="preserve">Seats are booked through </w:t>
      </w:r>
      <w:proofErr w:type="spellStart"/>
      <w:r>
        <w:rPr>
          <w:i/>
          <w:iCs/>
          <w:color w:val="595059"/>
        </w:rPr>
        <w:t>Humanitix</w:t>
      </w:r>
      <w:proofErr w:type="spellEnd"/>
      <w:r>
        <w:rPr>
          <w:i/>
          <w:iCs/>
          <w:color w:val="595059"/>
        </w:rPr>
        <w:t xml:space="preserve">. Prices exclude GST, and </w:t>
      </w:r>
      <w:proofErr w:type="spellStart"/>
      <w:r>
        <w:rPr>
          <w:i/>
          <w:iCs/>
          <w:color w:val="595059"/>
        </w:rPr>
        <w:t>Humanitix</w:t>
      </w:r>
      <w:proofErr w:type="spellEnd"/>
      <w:r>
        <w:rPr>
          <w:i/>
          <w:iCs/>
          <w:color w:val="595059"/>
        </w:rPr>
        <w:t xml:space="preserve"> adds its own booking fees at checkout, which are set by </w:t>
      </w:r>
      <w:proofErr w:type="spellStart"/>
      <w:r>
        <w:rPr>
          <w:i/>
          <w:iCs/>
          <w:color w:val="595059"/>
        </w:rPr>
        <w:t>Humanitix</w:t>
      </w:r>
      <w:proofErr w:type="spellEnd"/>
      <w:r>
        <w:rPr>
          <w:i/>
          <w:iCs/>
          <w:color w:val="595059"/>
        </w:rPr>
        <w:t xml:space="preserve"> rather than Australian Disability Network.</w:t>
      </w:r>
    </w:p>
    <w:p w14:paraId="3794AF22" w14:textId="77777777" w:rsidR="00A60624" w:rsidRDefault="00901038" w:rsidP="005E0391">
      <w:pPr>
        <w:pStyle w:val="Heading3"/>
        <w:spacing w:before="120" w:after="120" w:line="288" w:lineRule="auto"/>
      </w:pPr>
      <w:r>
        <w:lastRenderedPageBreak/>
        <w:t>Program advertising</w:t>
      </w:r>
    </w:p>
    <w:p w14:paraId="5E0F6F63" w14:textId="77777777" w:rsidR="00A60624" w:rsidRDefault="00901038" w:rsidP="005E0391">
      <w:pPr>
        <w:spacing w:before="120" w:after="120" w:line="288" w:lineRule="auto"/>
      </w:pPr>
      <w:r>
        <w:t>Place your message in the printed awards program, seen by every guest on the night.</w:t>
      </w:r>
    </w:p>
    <w:tbl>
      <w:tblPr>
        <w:tblW w:w="9360" w:type="dxa"/>
        <w:tblBorders>
          <w:top w:val="single" w:sz="2" w:space="0" w:color="D9D0DE"/>
          <w:left w:val="single" w:sz="2" w:space="0" w:color="D9D0DE"/>
          <w:bottom w:val="single" w:sz="2" w:space="0" w:color="D9D0DE"/>
          <w:right w:val="single" w:sz="2" w:space="0" w:color="D9D0DE"/>
          <w:insideH w:val="single" w:sz="2" w:space="0" w:color="D9D0DE"/>
          <w:insideV w:val="single" w:sz="2" w:space="0" w:color="D9D0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60"/>
        <w:gridCol w:w="3000"/>
      </w:tblGrid>
      <w:tr w:rsidR="00A60624" w:rsidRPr="002831A7" w14:paraId="202CF28E" w14:textId="77777777">
        <w:trPr>
          <w:tblHeader/>
        </w:trPr>
        <w:tc>
          <w:tcPr>
            <w:tcW w:w="6360" w:type="dxa"/>
            <w:shd w:val="clear" w:color="auto" w:fill="6E247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31001C" w14:textId="77777777" w:rsidR="00A60624" w:rsidRPr="002831A7" w:rsidRDefault="00901038" w:rsidP="005E0391">
            <w:pPr>
              <w:spacing w:before="120" w:after="120" w:line="288" w:lineRule="auto"/>
            </w:pPr>
            <w:r w:rsidRPr="002831A7">
              <w:rPr>
                <w:b/>
                <w:bCs/>
                <w:color w:val="FFFFFF"/>
              </w:rPr>
              <w:t>Advertising size</w:t>
            </w:r>
          </w:p>
        </w:tc>
        <w:tc>
          <w:tcPr>
            <w:tcW w:w="3000" w:type="dxa"/>
            <w:shd w:val="clear" w:color="auto" w:fill="6E247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FDDEF2A" w14:textId="77777777" w:rsidR="00A60624" w:rsidRPr="002831A7" w:rsidRDefault="00901038" w:rsidP="005E0391">
            <w:pPr>
              <w:spacing w:before="120" w:after="120" w:line="288" w:lineRule="auto"/>
            </w:pPr>
            <w:r w:rsidRPr="002831A7">
              <w:rPr>
                <w:b/>
                <w:bCs/>
                <w:color w:val="FFFFFF"/>
              </w:rPr>
              <w:t>Price (excl. GST)</w:t>
            </w:r>
          </w:p>
        </w:tc>
      </w:tr>
      <w:tr w:rsidR="00A60624" w:rsidRPr="002831A7" w14:paraId="4D6D6D28" w14:textId="77777777">
        <w:tc>
          <w:tcPr>
            <w:tcW w:w="636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61F252" w14:textId="77777777" w:rsidR="00A60624" w:rsidRPr="002831A7" w:rsidRDefault="00901038" w:rsidP="005E0391">
            <w:pPr>
              <w:spacing w:before="120" w:after="120" w:line="288" w:lineRule="auto"/>
            </w:pPr>
            <w:r w:rsidRPr="002831A7">
              <w:rPr>
                <w:b/>
                <w:bCs/>
              </w:rPr>
              <w:t>Full page</w:t>
            </w:r>
          </w:p>
        </w:tc>
        <w:tc>
          <w:tcPr>
            <w:tcW w:w="30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9A3199" w14:textId="77777777" w:rsidR="00A60624" w:rsidRPr="002831A7" w:rsidRDefault="00901038" w:rsidP="005E0391">
            <w:pPr>
              <w:spacing w:before="120" w:after="120" w:line="288" w:lineRule="auto"/>
            </w:pPr>
            <w:r w:rsidRPr="002831A7">
              <w:t>$2,000</w:t>
            </w:r>
          </w:p>
        </w:tc>
      </w:tr>
      <w:tr w:rsidR="00A60624" w:rsidRPr="002831A7" w14:paraId="1A15578A" w14:textId="77777777">
        <w:tc>
          <w:tcPr>
            <w:tcW w:w="6360" w:type="dxa"/>
            <w:shd w:val="clear" w:color="auto" w:fill="F3EEF5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0188AB" w14:textId="77777777" w:rsidR="00A60624" w:rsidRPr="002831A7" w:rsidRDefault="00901038" w:rsidP="005E0391">
            <w:pPr>
              <w:spacing w:before="120" w:after="120" w:line="288" w:lineRule="auto"/>
            </w:pPr>
            <w:r w:rsidRPr="002831A7">
              <w:rPr>
                <w:b/>
                <w:bCs/>
              </w:rPr>
              <w:t>Half page</w:t>
            </w:r>
          </w:p>
        </w:tc>
        <w:tc>
          <w:tcPr>
            <w:tcW w:w="3000" w:type="dxa"/>
            <w:shd w:val="clear" w:color="auto" w:fill="F3EEF5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E512F7" w14:textId="77777777" w:rsidR="00A60624" w:rsidRPr="002831A7" w:rsidRDefault="00901038" w:rsidP="005E0391">
            <w:pPr>
              <w:spacing w:before="120" w:after="120" w:line="288" w:lineRule="auto"/>
            </w:pPr>
            <w:r w:rsidRPr="002831A7">
              <w:t>$1,200</w:t>
            </w:r>
          </w:p>
        </w:tc>
      </w:tr>
      <w:tr w:rsidR="00A60624" w:rsidRPr="002831A7" w14:paraId="050D4610" w14:textId="77777777">
        <w:tc>
          <w:tcPr>
            <w:tcW w:w="636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CBF963" w14:textId="77777777" w:rsidR="00A60624" w:rsidRPr="002831A7" w:rsidRDefault="00901038" w:rsidP="005E0391">
            <w:pPr>
              <w:spacing w:before="120" w:after="120" w:line="288" w:lineRule="auto"/>
            </w:pPr>
            <w:r w:rsidRPr="002831A7">
              <w:rPr>
                <w:b/>
                <w:bCs/>
              </w:rPr>
              <w:t>Quarter page</w:t>
            </w:r>
          </w:p>
        </w:tc>
        <w:tc>
          <w:tcPr>
            <w:tcW w:w="30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F2B23E8" w14:textId="77777777" w:rsidR="00A60624" w:rsidRPr="002831A7" w:rsidRDefault="00901038" w:rsidP="005E0391">
            <w:pPr>
              <w:spacing w:before="120" w:after="120" w:line="288" w:lineRule="auto"/>
            </w:pPr>
            <w:r w:rsidRPr="002831A7">
              <w:t>$700</w:t>
            </w:r>
          </w:p>
        </w:tc>
      </w:tr>
    </w:tbl>
    <w:p w14:paraId="6A30B987" w14:textId="0095A9DE" w:rsidR="002831A7" w:rsidRDefault="002831A7">
      <w:pPr>
        <w:rPr>
          <w:b/>
          <w:bCs/>
          <w:color w:val="6E2472"/>
          <w:sz w:val="26"/>
          <w:szCs w:val="26"/>
        </w:rPr>
      </w:pPr>
    </w:p>
    <w:p w14:paraId="694591ED" w14:textId="021B3E46" w:rsidR="00A60624" w:rsidRPr="005E0391" w:rsidRDefault="00901038" w:rsidP="005E0391">
      <w:pPr>
        <w:pStyle w:val="Heading2"/>
      </w:pPr>
      <w:r>
        <w:t>Get in touch</w:t>
      </w:r>
    </w:p>
    <w:p w14:paraId="2CFC2131" w14:textId="77777777" w:rsidR="00A60624" w:rsidRDefault="00901038" w:rsidP="005E0391">
      <w:pPr>
        <w:spacing w:before="120" w:after="120" w:line="288" w:lineRule="auto"/>
      </w:pPr>
      <w:r>
        <w:t>We'd love to have you with us. We're happy to tailor something to suit your organisation, or to combine a partnership across the Awards and IMPACT 2027 for even greater reach. Partnerships are allocated first-come, first-served, so please get in touch early.</w:t>
      </w:r>
    </w:p>
    <w:p w14:paraId="5F922473" w14:textId="77777777" w:rsidR="00A60624" w:rsidRDefault="00901038" w:rsidP="005E0391">
      <w:pPr>
        <w:spacing w:before="120" w:after="120" w:line="288" w:lineRule="auto"/>
      </w:pPr>
      <w:r>
        <w:rPr>
          <w:b/>
          <w:bCs/>
        </w:rPr>
        <w:t>Katie Wilson, Head of Marketing and Communications</w:t>
      </w:r>
    </w:p>
    <w:p w14:paraId="048D2CD8" w14:textId="77777777" w:rsidR="00A60624" w:rsidRDefault="00B64029" w:rsidP="005E0391">
      <w:pPr>
        <w:spacing w:before="120" w:after="120" w:line="288" w:lineRule="auto"/>
      </w:pPr>
      <w:r>
        <w:t xml:space="preserve">Email: </w:t>
      </w:r>
      <w:hyperlink r:id="rId14" w:history="1">
        <w:r>
          <w:rPr>
            <w:rStyle w:val="Hyperlink"/>
          </w:rPr>
          <w:t>katie.wilson@ausdn.org.au</w:t>
        </w:r>
      </w:hyperlink>
      <w:r>
        <w:t xml:space="preserve"> </w:t>
      </w:r>
    </w:p>
    <w:p w14:paraId="36FDFE83" w14:textId="77777777" w:rsidR="00A60624" w:rsidRDefault="00901038" w:rsidP="005E0391">
      <w:pPr>
        <w:spacing w:before="120" w:after="120" w:line="288" w:lineRule="auto"/>
      </w:pPr>
      <w:r>
        <w:t>Phone: (02) 8270 9224</w:t>
      </w:r>
    </w:p>
    <w:p w14:paraId="4919A93A" w14:textId="77777777" w:rsidR="00A60624" w:rsidRDefault="00B64029" w:rsidP="005E0391">
      <w:pPr>
        <w:spacing w:before="120" w:after="120" w:line="288" w:lineRule="auto"/>
      </w:pPr>
      <w:r>
        <w:t xml:space="preserve">Web: </w:t>
      </w:r>
      <w:hyperlink r:id="rId15" w:history="1">
        <w:r>
          <w:rPr>
            <w:rStyle w:val="Hyperlink"/>
          </w:rPr>
          <w:t>www.australiandisabilitynetwork.org.au</w:t>
        </w:r>
      </w:hyperlink>
      <w:r>
        <w:t xml:space="preserve"> </w:t>
      </w:r>
    </w:p>
    <w:p w14:paraId="787DF467" w14:textId="77777777" w:rsidR="005E0391" w:rsidRDefault="00901038" w:rsidP="005E0391">
      <w:pPr>
        <w:spacing w:before="120" w:after="120" w:line="288" w:lineRule="auto"/>
        <w:rPr>
          <w:i/>
          <w:iCs/>
          <w:color w:val="595059"/>
        </w:rPr>
      </w:pPr>
      <w:r>
        <w:rPr>
          <w:i/>
          <w:iCs/>
          <w:color w:val="595059"/>
        </w:rPr>
        <w:t xml:space="preserve">All prices are exclusive of GST unless otherwise stated. Partnership benefits are subject to availability and allocated on a first-come, first-served basis. </w:t>
      </w:r>
    </w:p>
    <w:p w14:paraId="1316078F" w14:textId="77777777" w:rsidR="00A60624" w:rsidRPr="005E0391" w:rsidRDefault="00901038" w:rsidP="005E0391">
      <w:pPr>
        <w:spacing w:before="120" w:after="120" w:line="288" w:lineRule="auto"/>
        <w:rPr>
          <w:sz w:val="28"/>
          <w:szCs w:val="28"/>
        </w:rPr>
      </w:pPr>
      <w:r>
        <w:rPr>
          <w:i/>
          <w:iCs/>
          <w:color w:val="595059"/>
        </w:rPr>
        <w:t>Australian Disability Network, ABN 92 456 457 335.</w:t>
      </w:r>
    </w:p>
    <w:sectPr w:rsidR="00A60624" w:rsidRPr="005E0391" w:rsidSect="002831A7">
      <w:footerReference w:type="default" r:id="rId16"/>
      <w:pgSz w:w="11906" w:h="16838"/>
      <w:pgMar w:top="1100" w:right="1200" w:bottom="993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5657C" w14:textId="77777777" w:rsidR="008C0CC0" w:rsidRDefault="008C0CC0" w:rsidP="0027499B">
      <w:r>
        <w:separator/>
      </w:r>
    </w:p>
  </w:endnote>
  <w:endnote w:type="continuationSeparator" w:id="0">
    <w:p w14:paraId="07179BC9" w14:textId="77777777" w:rsidR="008C0CC0" w:rsidRDefault="008C0CC0" w:rsidP="00274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47AF5" w14:textId="77777777" w:rsidR="0027499B" w:rsidRDefault="0032031B">
    <w:pPr>
      <w:pStyle w:val="Footer"/>
    </w:pPr>
    <w:r>
      <w:rPr>
        <w:rFonts w:cs="Arial"/>
      </w:rPr>
      <w:t>©</w:t>
    </w:r>
    <w:r w:rsidR="00406C30">
      <w:rPr>
        <w:rFonts w:cs="Arial"/>
      </w:rPr>
      <w:t xml:space="preserve"> </w:t>
    </w:r>
    <w:r>
      <w:t xml:space="preserve">2026 </w:t>
    </w:r>
    <w:r w:rsidR="00406C30">
      <w:rPr>
        <w:color w:val="747474" w:themeColor="background2" w:themeShade="80"/>
      </w:rPr>
      <w:t>Australian Disability Network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6A0CE" w14:textId="77777777" w:rsidR="008C0CC0" w:rsidRDefault="008C0CC0" w:rsidP="0027499B">
      <w:r>
        <w:separator/>
      </w:r>
    </w:p>
  </w:footnote>
  <w:footnote w:type="continuationSeparator" w:id="0">
    <w:p w14:paraId="51FB482A" w14:textId="77777777" w:rsidR="008C0CC0" w:rsidRDefault="008C0CC0" w:rsidP="00274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67512"/>
    <w:multiLevelType w:val="hybridMultilevel"/>
    <w:tmpl w:val="1A9AF6A4"/>
    <w:lvl w:ilvl="0" w:tplc="9DE28F6C">
      <w:start w:val="1"/>
      <w:numFmt w:val="decimal"/>
      <w:lvlText w:val="%1."/>
      <w:lvlJc w:val="left"/>
      <w:pPr>
        <w:ind w:left="520" w:hanging="280"/>
      </w:pPr>
    </w:lvl>
    <w:lvl w:ilvl="1" w:tplc="9A4CDE5C">
      <w:numFmt w:val="decimal"/>
      <w:lvlText w:val=""/>
      <w:lvlJc w:val="left"/>
    </w:lvl>
    <w:lvl w:ilvl="2" w:tplc="2F9E3F86">
      <w:numFmt w:val="decimal"/>
      <w:lvlText w:val=""/>
      <w:lvlJc w:val="left"/>
    </w:lvl>
    <w:lvl w:ilvl="3" w:tplc="5FCA539C">
      <w:numFmt w:val="decimal"/>
      <w:lvlText w:val=""/>
      <w:lvlJc w:val="left"/>
    </w:lvl>
    <w:lvl w:ilvl="4" w:tplc="F588F1C4">
      <w:numFmt w:val="decimal"/>
      <w:lvlText w:val=""/>
      <w:lvlJc w:val="left"/>
    </w:lvl>
    <w:lvl w:ilvl="5" w:tplc="72F494A6">
      <w:numFmt w:val="decimal"/>
      <w:lvlText w:val=""/>
      <w:lvlJc w:val="left"/>
    </w:lvl>
    <w:lvl w:ilvl="6" w:tplc="47088B8C">
      <w:numFmt w:val="decimal"/>
      <w:lvlText w:val=""/>
      <w:lvlJc w:val="left"/>
    </w:lvl>
    <w:lvl w:ilvl="7" w:tplc="FEF24AC0">
      <w:numFmt w:val="decimal"/>
      <w:lvlText w:val=""/>
      <w:lvlJc w:val="left"/>
    </w:lvl>
    <w:lvl w:ilvl="8" w:tplc="2EBA1DAE">
      <w:numFmt w:val="decimal"/>
      <w:lvlText w:val=""/>
      <w:lvlJc w:val="left"/>
    </w:lvl>
  </w:abstractNum>
  <w:abstractNum w:abstractNumId="1" w15:restartNumberingAfterBreak="0">
    <w:nsid w:val="6E1023E7"/>
    <w:multiLevelType w:val="hybridMultilevel"/>
    <w:tmpl w:val="3CA0435E"/>
    <w:lvl w:ilvl="0" w:tplc="E0EE8870">
      <w:start w:val="1"/>
      <w:numFmt w:val="bullet"/>
      <w:lvlText w:val="●"/>
      <w:lvlJc w:val="left"/>
      <w:pPr>
        <w:ind w:left="720" w:hanging="360"/>
      </w:pPr>
    </w:lvl>
    <w:lvl w:ilvl="1" w:tplc="B47ECEF2">
      <w:start w:val="1"/>
      <w:numFmt w:val="bullet"/>
      <w:lvlText w:val="○"/>
      <w:lvlJc w:val="left"/>
      <w:pPr>
        <w:ind w:left="1440" w:hanging="360"/>
      </w:pPr>
    </w:lvl>
    <w:lvl w:ilvl="2" w:tplc="C2ACF530">
      <w:start w:val="1"/>
      <w:numFmt w:val="bullet"/>
      <w:lvlText w:val="■"/>
      <w:lvlJc w:val="left"/>
      <w:pPr>
        <w:ind w:left="2160" w:hanging="360"/>
      </w:pPr>
    </w:lvl>
    <w:lvl w:ilvl="3" w:tplc="CCD821E6">
      <w:start w:val="1"/>
      <w:numFmt w:val="bullet"/>
      <w:lvlText w:val="●"/>
      <w:lvlJc w:val="left"/>
      <w:pPr>
        <w:ind w:left="2880" w:hanging="360"/>
      </w:pPr>
    </w:lvl>
    <w:lvl w:ilvl="4" w:tplc="F8206CBC">
      <w:start w:val="1"/>
      <w:numFmt w:val="bullet"/>
      <w:lvlText w:val="○"/>
      <w:lvlJc w:val="left"/>
      <w:pPr>
        <w:ind w:left="3600" w:hanging="360"/>
      </w:pPr>
    </w:lvl>
    <w:lvl w:ilvl="5" w:tplc="E382A3B2">
      <w:start w:val="1"/>
      <w:numFmt w:val="bullet"/>
      <w:lvlText w:val="■"/>
      <w:lvlJc w:val="left"/>
      <w:pPr>
        <w:ind w:left="4320" w:hanging="360"/>
      </w:pPr>
    </w:lvl>
    <w:lvl w:ilvl="6" w:tplc="87B25340">
      <w:start w:val="1"/>
      <w:numFmt w:val="bullet"/>
      <w:lvlText w:val="●"/>
      <w:lvlJc w:val="left"/>
      <w:pPr>
        <w:ind w:left="5040" w:hanging="360"/>
      </w:pPr>
    </w:lvl>
    <w:lvl w:ilvl="7" w:tplc="0F30FD70">
      <w:start w:val="1"/>
      <w:numFmt w:val="bullet"/>
      <w:lvlText w:val="●"/>
      <w:lvlJc w:val="left"/>
      <w:pPr>
        <w:ind w:left="5760" w:hanging="360"/>
      </w:pPr>
    </w:lvl>
    <w:lvl w:ilvl="8" w:tplc="4A46F584">
      <w:start w:val="1"/>
      <w:numFmt w:val="bullet"/>
      <w:lvlText w:val="●"/>
      <w:lvlJc w:val="left"/>
      <w:pPr>
        <w:ind w:left="6480" w:hanging="360"/>
      </w:pPr>
    </w:lvl>
  </w:abstractNum>
  <w:num w:numId="1" w16cid:durableId="1934627692">
    <w:abstractNumId w:val="1"/>
    <w:lvlOverride w:ilvl="0">
      <w:startOverride w:val="1"/>
    </w:lvlOverride>
  </w:num>
  <w:num w:numId="2" w16cid:durableId="29328918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624"/>
    <w:rsid w:val="00031BA5"/>
    <w:rsid w:val="001D0324"/>
    <w:rsid w:val="0020154E"/>
    <w:rsid w:val="00270D00"/>
    <w:rsid w:val="0027499B"/>
    <w:rsid w:val="002831A7"/>
    <w:rsid w:val="0032031B"/>
    <w:rsid w:val="00342A5A"/>
    <w:rsid w:val="003D7EF9"/>
    <w:rsid w:val="00406C30"/>
    <w:rsid w:val="00415A5B"/>
    <w:rsid w:val="0043748B"/>
    <w:rsid w:val="004E756A"/>
    <w:rsid w:val="0051671E"/>
    <w:rsid w:val="00571014"/>
    <w:rsid w:val="005E0391"/>
    <w:rsid w:val="006D484C"/>
    <w:rsid w:val="007267B2"/>
    <w:rsid w:val="007914DE"/>
    <w:rsid w:val="00841F77"/>
    <w:rsid w:val="008623E0"/>
    <w:rsid w:val="008C0CC0"/>
    <w:rsid w:val="00901038"/>
    <w:rsid w:val="00961CBD"/>
    <w:rsid w:val="00A60624"/>
    <w:rsid w:val="00AF1A67"/>
    <w:rsid w:val="00B15B21"/>
    <w:rsid w:val="00B64029"/>
    <w:rsid w:val="00CA6D07"/>
    <w:rsid w:val="00EB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0B130"/>
  <w15:docId w15:val="{41662BEF-1291-4950-8C02-537FFE292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F1A22"/>
        <w:sz w:val="22"/>
        <w:szCs w:val="22"/>
        <w:lang w:val="en-AU" w:eastAsia="zh-CN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00" w:after="160"/>
      <w:outlineLvl w:val="0"/>
    </w:pPr>
    <w:rPr>
      <w:b/>
      <w:bCs/>
      <w:color w:val="6E2472"/>
      <w:sz w:val="34"/>
      <w:szCs w:val="34"/>
    </w:rPr>
  </w:style>
  <w:style w:type="paragraph" w:styleId="Heading2">
    <w:name w:val="heading 2"/>
    <w:uiPriority w:val="9"/>
    <w:unhideWhenUsed/>
    <w:qFormat/>
    <w:rsid w:val="005E0391"/>
    <w:pPr>
      <w:spacing w:before="240" w:after="120" w:line="288" w:lineRule="auto"/>
      <w:outlineLvl w:val="1"/>
    </w:pPr>
    <w:rPr>
      <w:b/>
      <w:bCs/>
      <w:color w:val="6E2472"/>
      <w:sz w:val="26"/>
      <w:szCs w:val="26"/>
    </w:rPr>
  </w:style>
  <w:style w:type="paragraph" w:styleId="Heading3">
    <w:name w:val="heading 3"/>
    <w:uiPriority w:val="9"/>
    <w:unhideWhenUsed/>
    <w:qFormat/>
    <w:pPr>
      <w:spacing w:before="220" w:after="100"/>
      <w:outlineLvl w:val="2"/>
    </w:pPr>
    <w:rPr>
      <w:b/>
      <w:bCs/>
      <w:color w:val="A4216A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61CB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7499B"/>
    <w:pPr>
      <w:tabs>
        <w:tab w:val="center" w:pos="4513"/>
        <w:tab w:val="right" w:pos="9026"/>
      </w:tabs>
    </w:pPr>
    <w:rPr>
      <w:rFonts w:cs="Cordia New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27499B"/>
    <w:rPr>
      <w:rFonts w:cs="Cordia New"/>
      <w:szCs w:val="28"/>
    </w:rPr>
  </w:style>
  <w:style w:type="paragraph" w:styleId="Footer">
    <w:name w:val="footer"/>
    <w:basedOn w:val="Normal"/>
    <w:link w:val="FooterChar"/>
    <w:uiPriority w:val="99"/>
    <w:unhideWhenUsed/>
    <w:rsid w:val="0027499B"/>
    <w:pPr>
      <w:tabs>
        <w:tab w:val="center" w:pos="4513"/>
        <w:tab w:val="right" w:pos="9026"/>
      </w:tabs>
    </w:pPr>
    <w:rPr>
      <w:rFonts w:cs="Cordia New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27499B"/>
    <w:rPr>
      <w:rFonts w:cs="Cordia New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vents@ausdn.org.a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vents.humanitix.com/disability-confidence-awards-2026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vents.humanitix.com/disability-confidence-awards-2026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australiandisabilitynetwork.org.au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katie.wilson@ausdn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3BAE8F4F60FE4ABF87340F89E8B81B" ma:contentTypeVersion="23" ma:contentTypeDescription="Create a new document." ma:contentTypeScope="" ma:versionID="631adccbc4aa14fb902912652dc53892">
  <xsd:schema xmlns:xsd="http://www.w3.org/2001/XMLSchema" xmlns:xs="http://www.w3.org/2001/XMLSchema" xmlns:p="http://schemas.microsoft.com/office/2006/metadata/properties" xmlns:ns1="http://schemas.microsoft.com/sharepoint/v3" xmlns:ns2="30338016-c1d6-4fdb-b00f-adf827b88ff7" xmlns:ns3="6dc0d04f-edfa-487b-9770-7cfd4c6ed37d" targetNamespace="http://schemas.microsoft.com/office/2006/metadata/properties" ma:root="true" ma:fieldsID="99cb0f694109a18e571cdc2d0f2057b7" ns1:_="" ns2:_="" ns3:_="">
    <xsd:import namespace="http://schemas.microsoft.com/sharepoint/v3"/>
    <xsd:import namespace="30338016-c1d6-4fdb-b00f-adf827b88ff7"/>
    <xsd:import namespace="6dc0d04f-edfa-487b-9770-7cfd4c6ed37d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338016-c1d6-4fdb-b00f-adf827b88ff7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403ae607-e6bb-444c-82eb-582b60818df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c2aa6173-eaf2-40c1-969e-929077592c82}" ma:internalName="TaxCatchAll" ma:showField="CatchAllData" ma:web="30338016-c1d6-4fdb-b00f-adf827b88f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0d04f-edfa-487b-9770-7cfd4c6ed3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03ae607-e6bb-444c-82eb-582b60818d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30338016-c1d6-4fdb-b00f-adf827b88ff7">
      <Terms xmlns="http://schemas.microsoft.com/office/infopath/2007/PartnerControls"/>
    </TaxKeywordTaxHTField>
    <_ip_UnifiedCompliancePolicyUIAction xmlns="http://schemas.microsoft.com/sharepoint/v3" xsi:nil="true"/>
    <_ip_UnifiedCompliancePolicyProperties xmlns="http://schemas.microsoft.com/sharepoint/v3" xsi:nil="true"/>
    <lcf76f155ced4ddcb4097134ff3c332f xmlns="6dc0d04f-edfa-487b-9770-7cfd4c6ed37d">
      <Terms xmlns="http://schemas.microsoft.com/office/infopath/2007/PartnerControls"/>
    </lcf76f155ced4ddcb4097134ff3c332f>
    <TaxCatchAll xmlns="30338016-c1d6-4fdb-b00f-adf827b88ff7" xsi:nil="true"/>
  </documentManagement>
</p:properties>
</file>

<file path=customXml/itemProps1.xml><?xml version="1.0" encoding="utf-8"?>
<ds:datastoreItem xmlns:ds="http://schemas.openxmlformats.org/officeDocument/2006/customXml" ds:itemID="{ABBD65BD-1491-410A-9E08-2501C397DF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4F89E2-DC48-4CDB-B67C-28946CC84F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338016-c1d6-4fdb-b00f-adf827b88ff7"/>
    <ds:schemaRef ds:uri="6dc0d04f-edfa-487b-9770-7cfd4c6ed3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80D092-0124-416B-A0A3-702CDF9DB445}">
  <ds:schemaRefs>
    <ds:schemaRef ds:uri="http://schemas.microsoft.com/office/2006/metadata/properties"/>
    <ds:schemaRef ds:uri="http://schemas.microsoft.com/office/infopath/2007/PartnerControls"/>
    <ds:schemaRef ds:uri="30338016-c1d6-4fdb-b00f-adf827b88ff7"/>
    <ds:schemaRef ds:uri="http://schemas.microsoft.com/sharepoint/v3"/>
    <ds:schemaRef ds:uri="6dc0d04f-edfa-487b-9770-7cfd4c6ed37d"/>
  </ds:schemaRefs>
</ds:datastoreItem>
</file>

<file path=docMetadata/LabelInfo.xml><?xml version="1.0" encoding="utf-8"?>
<clbl:labelList xmlns:clbl="http://schemas.microsoft.com/office/2020/mipLabelMetadata">
  <clbl:label id="{cff06a95-30ba-4359-8386-ee76489186f7}" enabled="1" method="Standard" siteId="{1ce6baa1-e79d-4c5a-87e4-4a198f3c4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862</Words>
  <Characters>4385</Characters>
  <Application>Microsoft Office Word</Application>
  <DocSecurity>0</DocSecurity>
  <Lines>128</Lines>
  <Paragraphs>100</Paragraphs>
  <ScaleCrop>false</ScaleCrop>
  <Company/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Disability Confidence Awards 2026 Partnership Prospectus</dc:title>
  <dc:subject/>
  <dc:creator>Australian Disability Network</dc:creator>
  <cp:keywords/>
  <dc:description>Partnership prospectus for the Australian Disability Network Disability Confidence Awards 2026</dc:description>
  <cp:lastModifiedBy>Katie Wilson</cp:lastModifiedBy>
  <cp:revision>2</cp:revision>
  <dcterms:created xsi:type="dcterms:W3CDTF">2026-09-23T02:50:00Z</dcterms:created>
  <dcterms:modified xsi:type="dcterms:W3CDTF">2026-09-23T02:50:00Z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ediaServiceImageTags">
    <vt:lpwstr/>
  </property>
  <property fmtid="{D5CDD505-2E9C-101B-9397-08002B2CF9AE}" pid="4" name="ContentTypeId">
    <vt:lpwstr>0x010100133BAE8F4F60FE4ABF87340F89E8B81B</vt:lpwstr>
  </property>
</Properties>
</file>