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EF2EC" w:themeColor="background2"/>
  <w:body>
    <w:p w14:paraId="3A14C823" w14:textId="77777777" w:rsidR="00E145F9" w:rsidRPr="001A6DCF" w:rsidRDefault="00E145F9" w:rsidP="001A6DCF">
      <w:pPr>
        <w:pStyle w:val="Title"/>
      </w:pPr>
      <w:r w:rsidRPr="001A6DCF">
        <w:t>What is neurodiversity?</w:t>
      </w:r>
    </w:p>
    <w:p w14:paraId="0C66EE26" w14:textId="4D7BE329" w:rsidR="005F467C" w:rsidRPr="00027673" w:rsidRDefault="005F467C" w:rsidP="00351DA7">
      <w:pPr>
        <w:pStyle w:val="Heading1"/>
      </w:pPr>
      <w:r w:rsidRPr="00027673">
        <w:t>What is neurodiversity? </w:t>
      </w:r>
    </w:p>
    <w:p w14:paraId="268A144B" w14:textId="265D142B" w:rsidR="005F467C" w:rsidRPr="00351DA7" w:rsidRDefault="005F467C" w:rsidP="00351DA7">
      <w:r w:rsidRPr="00351DA7">
        <w:t>‘Neurodiversity’ is the umbrella term used to describe the neurological ways that people process information</w:t>
      </w:r>
      <w:r w:rsidR="2785CE1B" w:rsidRPr="00351DA7">
        <w:t xml:space="preserve">. This </w:t>
      </w:r>
      <w:r w:rsidR="1BBF1A64" w:rsidRPr="00351DA7">
        <w:t>includ</w:t>
      </w:r>
      <w:r w:rsidR="41D1B6D8" w:rsidRPr="00351DA7">
        <w:t>es</w:t>
      </w:r>
      <w:r w:rsidR="1BBF1A64" w:rsidRPr="00351DA7">
        <w:t xml:space="preserve"> </w:t>
      </w:r>
      <w:r w:rsidR="35038D8A" w:rsidRPr="00351DA7">
        <w:t xml:space="preserve">all </w:t>
      </w:r>
      <w:r w:rsidR="57555B4C" w:rsidRPr="00351DA7">
        <w:t xml:space="preserve">those who </w:t>
      </w:r>
      <w:r w:rsidR="0297D463" w:rsidRPr="00351DA7">
        <w:t>are neurodivergent</w:t>
      </w:r>
      <w:r w:rsidR="549A241D" w:rsidRPr="00351DA7">
        <w:t xml:space="preserve"> </w:t>
      </w:r>
      <w:r w:rsidR="1BBF1A64" w:rsidRPr="00351DA7">
        <w:t>a</w:t>
      </w:r>
      <w:r w:rsidR="34FD58BE" w:rsidRPr="00351DA7">
        <w:t>s well as</w:t>
      </w:r>
      <w:r w:rsidR="1BBF1A64" w:rsidRPr="00351DA7">
        <w:t xml:space="preserve"> </w:t>
      </w:r>
      <w:r w:rsidR="57555B4C" w:rsidRPr="00351DA7">
        <w:t>neurotypical</w:t>
      </w:r>
      <w:r w:rsidRPr="00351DA7">
        <w:t xml:space="preserve"> </w:t>
      </w:r>
      <w:r w:rsidR="2FDA94D9" w:rsidRPr="00351DA7">
        <w:t>people</w:t>
      </w:r>
      <w:r w:rsidR="04AFF286" w:rsidRPr="00351DA7">
        <w:t>.</w:t>
      </w:r>
      <w:r w:rsidR="3A03F375" w:rsidRPr="00351DA7">
        <w:t xml:space="preserve"> Neurodiversity is the diversity of thought in all the population</w:t>
      </w:r>
      <w:r w:rsidR="601DE50F" w:rsidRPr="00351DA7">
        <w:t xml:space="preserve"> across Australia and the worlds</w:t>
      </w:r>
      <w:r w:rsidR="3A03F375" w:rsidRPr="00351DA7">
        <w:t>.</w:t>
      </w:r>
    </w:p>
    <w:p w14:paraId="63CACE2B" w14:textId="24AAF5EF" w:rsidR="005F467C" w:rsidRPr="00351DA7" w:rsidRDefault="59EB9C5C" w:rsidP="00351DA7">
      <w:r>
        <w:t xml:space="preserve">Being neurodivergent </w:t>
      </w:r>
      <w:r w:rsidR="0F9A6417">
        <w:t>is when</w:t>
      </w:r>
      <w:r>
        <w:t xml:space="preserve"> </w:t>
      </w:r>
      <w:r w:rsidR="7CEACAAF">
        <w:t xml:space="preserve">the </w:t>
      </w:r>
      <w:r>
        <w:t>neurological ways information is processed</w:t>
      </w:r>
      <w:r w:rsidR="6CD623EC">
        <w:t xml:space="preserve"> in our brains</w:t>
      </w:r>
      <w:r>
        <w:t xml:space="preserve"> is</w:t>
      </w:r>
      <w:r w:rsidR="1A6E6C3C">
        <w:t xml:space="preserve"> different from the </w:t>
      </w:r>
      <w:r w:rsidR="737F6FAF">
        <w:t>majority</w:t>
      </w:r>
      <w:r w:rsidR="7EA56B67">
        <w:t xml:space="preserve"> population</w:t>
      </w:r>
      <w:r>
        <w:t>. We have recently</w:t>
      </w:r>
      <w:r w:rsidR="682FADA2">
        <w:t xml:space="preserve"> even</w:t>
      </w:r>
      <w:r>
        <w:t xml:space="preserve"> been able to </w:t>
      </w:r>
      <w:r w:rsidR="6C519BDB">
        <w:t>see some of</w:t>
      </w:r>
      <w:r>
        <w:t xml:space="preserve"> this difference in CT and MRI </w:t>
      </w:r>
      <w:r w:rsidR="4C1377D4">
        <w:t>imaging</w:t>
      </w:r>
      <w:r>
        <w:t xml:space="preserve">. </w:t>
      </w:r>
      <w:r w:rsidR="5C7C7487">
        <w:t>Neurodivergenc</w:t>
      </w:r>
      <w:r w:rsidR="46C83118">
        <w:t>e</w:t>
      </w:r>
      <w:r w:rsidR="1A6E6C3C">
        <w:t xml:space="preserve"> often runs in families, and occurs </w:t>
      </w:r>
      <w:r w:rsidR="3E85D94B">
        <w:t>for people with</w:t>
      </w:r>
      <w:r w:rsidR="1A6E6C3C">
        <w:t>in all genders, races, cultures, socio-economic groups, and intelligence scales. </w:t>
      </w:r>
    </w:p>
    <w:p w14:paraId="5AFBB604" w14:textId="372131F1" w:rsidR="00AF4592" w:rsidRPr="009F19DF" w:rsidRDefault="56E809C2" w:rsidP="1BCB458E">
      <w:pPr>
        <w:pStyle w:val="BDFbulletpoints"/>
        <w:numPr>
          <w:ilvl w:val="0"/>
          <w:numId w:val="0"/>
        </w:numPr>
      </w:pPr>
      <w:r>
        <w:t>Neurodivergence</w:t>
      </w:r>
      <w:r w:rsidR="6047E01A">
        <w:t xml:space="preserve"> can vary, but </w:t>
      </w:r>
      <w:r w:rsidR="00280F58">
        <w:t>we are</w:t>
      </w:r>
      <w:r w:rsidR="6047E01A">
        <w:t xml:space="preserve"> most commonly asked about:</w:t>
      </w:r>
    </w:p>
    <w:p w14:paraId="7AD339CD" w14:textId="2F320C7D" w:rsidR="006D1CEA" w:rsidRPr="009F19DF" w:rsidRDefault="006D1CEA" w:rsidP="00351DA7">
      <w:pPr>
        <w:pStyle w:val="BDFbulletpoints"/>
      </w:pPr>
      <w:r w:rsidRPr="009F19DF">
        <w:t>Attention deficit hyperactivity disorder (ADHD)</w:t>
      </w:r>
      <w:r w:rsidR="00B96017">
        <w:t>.</w:t>
      </w:r>
    </w:p>
    <w:p w14:paraId="145D58EC" w14:textId="2E15F0CD" w:rsidR="006D1CEA" w:rsidRPr="009F19DF" w:rsidRDefault="00BF4D1E" w:rsidP="00351DA7">
      <w:pPr>
        <w:pStyle w:val="BDFbulletpoints"/>
      </w:pPr>
      <w:r w:rsidRPr="009F19DF">
        <w:t>Autism</w:t>
      </w:r>
      <w:r w:rsidR="51B97F44" w:rsidRPr="009F19DF">
        <w:t xml:space="preserve">, also known as </w:t>
      </w:r>
      <w:r w:rsidR="23BCFD82" w:rsidRPr="009F19DF">
        <w:t>Autistic spectrum disorder (ASD)</w:t>
      </w:r>
      <w:r w:rsidR="00B96017">
        <w:t>.</w:t>
      </w:r>
    </w:p>
    <w:p w14:paraId="5C291B7E" w14:textId="1AC3B6B3" w:rsidR="006D1CEA" w:rsidRPr="009F19DF" w:rsidRDefault="006D1CEA" w:rsidP="00351DA7">
      <w:pPr>
        <w:pStyle w:val="BDFbulletpoints"/>
      </w:pPr>
      <w:r w:rsidRPr="009F19DF">
        <w:t>Dyscalculia</w:t>
      </w:r>
      <w:r w:rsidR="00B96017">
        <w:t>.</w:t>
      </w:r>
    </w:p>
    <w:p w14:paraId="30108EBC" w14:textId="6144BCC7" w:rsidR="006D1CEA" w:rsidRPr="009F19DF" w:rsidRDefault="006D1CEA" w:rsidP="00351DA7">
      <w:pPr>
        <w:pStyle w:val="BDFbulletpoints"/>
      </w:pPr>
      <w:r w:rsidRPr="009F19DF">
        <w:t>Dyslexia</w:t>
      </w:r>
      <w:r w:rsidR="00B96017">
        <w:t>.</w:t>
      </w:r>
    </w:p>
    <w:p w14:paraId="06409399" w14:textId="12041A99" w:rsidR="006D1CEA" w:rsidRPr="009F19DF" w:rsidRDefault="006D1CEA" w:rsidP="00351DA7">
      <w:pPr>
        <w:pStyle w:val="BDFbulletpoints"/>
      </w:pPr>
      <w:r w:rsidRPr="009F19DF">
        <w:t>Developmental co-ordination disorder (DCD) – also known as dyspraxia.</w:t>
      </w:r>
    </w:p>
    <w:p w14:paraId="4AA00E52" w14:textId="4852C274" w:rsidR="005F166D" w:rsidRPr="009F19DF" w:rsidRDefault="005F467C" w:rsidP="00351DA7">
      <w:pPr>
        <w:rPr>
          <w:lang w:eastAsia="en-GB"/>
        </w:rPr>
      </w:pPr>
      <w:r w:rsidRPr="7FC59D2A">
        <w:rPr>
          <w:rStyle w:val="normaltextrun"/>
          <w:rFonts w:cs="Arial"/>
          <w:lang w:val="en-US"/>
        </w:rPr>
        <w:t xml:space="preserve">You can find a factsheet on each of the </w:t>
      </w:r>
      <w:r w:rsidR="6E69C647" w:rsidRPr="7FC59D2A">
        <w:rPr>
          <w:rStyle w:val="normaltextrun"/>
          <w:rFonts w:cs="Arial"/>
          <w:lang w:val="en-US"/>
        </w:rPr>
        <w:t>most common</w:t>
      </w:r>
      <w:r w:rsidRPr="7FC59D2A">
        <w:rPr>
          <w:rStyle w:val="normaltextrun"/>
          <w:rFonts w:cs="Arial"/>
          <w:lang w:val="en-US"/>
        </w:rPr>
        <w:t xml:space="preserve"> </w:t>
      </w:r>
      <w:r w:rsidR="56A5EB78" w:rsidRPr="7FC59D2A">
        <w:rPr>
          <w:rStyle w:val="normaltextrun"/>
          <w:rFonts w:cs="Arial"/>
          <w:lang w:val="en-US"/>
        </w:rPr>
        <w:t>neurodivergencies</w:t>
      </w:r>
      <w:r w:rsidRPr="7FC59D2A">
        <w:rPr>
          <w:rStyle w:val="normaltextrun"/>
          <w:rFonts w:cs="Arial"/>
          <w:lang w:val="en-US"/>
        </w:rPr>
        <w:t xml:space="preserve"> in th</w:t>
      </w:r>
      <w:r w:rsidR="62991812" w:rsidRPr="7FC59D2A">
        <w:rPr>
          <w:rStyle w:val="normaltextrun"/>
          <w:rFonts w:cs="Arial"/>
          <w:lang w:val="en-US"/>
        </w:rPr>
        <w:t>e next</w:t>
      </w:r>
      <w:r w:rsidRPr="7FC59D2A">
        <w:rPr>
          <w:rStyle w:val="normaltextrun"/>
          <w:rFonts w:cs="Arial"/>
          <w:lang w:val="en-US"/>
        </w:rPr>
        <w:t xml:space="preserve"> section of the Toolkit. </w:t>
      </w:r>
      <w:r w:rsidR="00DB695E" w:rsidRPr="7FC59D2A">
        <w:rPr>
          <w:rStyle w:val="normaltextrun"/>
          <w:rFonts w:cs="Arial"/>
          <w:lang w:val="en-US"/>
        </w:rPr>
        <w:t>O</w:t>
      </w:r>
      <w:r w:rsidR="00DB695E" w:rsidRPr="7FC59D2A">
        <w:rPr>
          <w:lang w:eastAsia="en-GB"/>
        </w:rPr>
        <w:t>thers</w:t>
      </w:r>
      <w:r w:rsidR="0FAD431B" w:rsidRPr="7FC59D2A">
        <w:rPr>
          <w:lang w:eastAsia="en-GB"/>
        </w:rPr>
        <w:t xml:space="preserve"> are sometimes included under</w:t>
      </w:r>
      <w:r w:rsidRPr="7FC59D2A">
        <w:rPr>
          <w:lang w:eastAsia="en-GB"/>
        </w:rPr>
        <w:t xml:space="preserve"> </w:t>
      </w:r>
      <w:r w:rsidR="4E8F3E38" w:rsidRPr="7FC59D2A">
        <w:rPr>
          <w:lang w:eastAsia="en-GB"/>
        </w:rPr>
        <w:t>neurodiver</w:t>
      </w:r>
      <w:r w:rsidR="3165A736" w:rsidRPr="7FC59D2A">
        <w:rPr>
          <w:lang w:eastAsia="en-GB"/>
        </w:rPr>
        <w:t>gen</w:t>
      </w:r>
      <w:r w:rsidR="5647A498" w:rsidRPr="7FC59D2A">
        <w:rPr>
          <w:lang w:eastAsia="en-GB"/>
        </w:rPr>
        <w:t>ce</w:t>
      </w:r>
      <w:r w:rsidR="4EA612CE" w:rsidRPr="7FC59D2A">
        <w:rPr>
          <w:lang w:eastAsia="en-GB"/>
        </w:rPr>
        <w:t xml:space="preserve"> </w:t>
      </w:r>
      <w:r w:rsidR="0FAD431B" w:rsidRPr="7FC59D2A">
        <w:rPr>
          <w:lang w:eastAsia="en-GB"/>
        </w:rPr>
        <w:t xml:space="preserve">or closely linked to it due to common features. For example, </w:t>
      </w:r>
      <w:r w:rsidR="1C8929C0" w:rsidRPr="7FC59D2A">
        <w:rPr>
          <w:lang w:eastAsia="en-GB"/>
        </w:rPr>
        <w:t>C</w:t>
      </w:r>
      <w:r w:rsidR="4E8F3E38" w:rsidRPr="7FC59D2A">
        <w:rPr>
          <w:lang w:eastAsia="en-GB"/>
        </w:rPr>
        <w:t>luttering</w:t>
      </w:r>
      <w:r w:rsidR="380AC8BA" w:rsidRPr="7FC59D2A">
        <w:rPr>
          <w:lang w:eastAsia="en-GB"/>
        </w:rPr>
        <w:t>,</w:t>
      </w:r>
      <w:r w:rsidR="0FAD431B" w:rsidRPr="7FC59D2A">
        <w:rPr>
          <w:lang w:eastAsia="en-GB"/>
        </w:rPr>
        <w:t xml:space="preserve"> Tourette’s, or menopause. Information on these and other</w:t>
      </w:r>
      <w:r w:rsidR="53D2217D" w:rsidRPr="7FC59D2A">
        <w:rPr>
          <w:lang w:eastAsia="en-GB"/>
        </w:rPr>
        <w:t>s</w:t>
      </w:r>
      <w:r w:rsidR="0FAD431B" w:rsidRPr="7FC59D2A">
        <w:rPr>
          <w:lang w:eastAsia="en-GB"/>
        </w:rPr>
        <w:t xml:space="preserve"> that can be included under the term </w:t>
      </w:r>
      <w:r w:rsidR="4E8F3E38" w:rsidRPr="7FC59D2A">
        <w:rPr>
          <w:lang w:eastAsia="en-GB"/>
        </w:rPr>
        <w:t>neurodiver</w:t>
      </w:r>
      <w:r w:rsidR="0BACD8CC" w:rsidRPr="7FC59D2A">
        <w:rPr>
          <w:lang w:eastAsia="en-GB"/>
        </w:rPr>
        <w:t>gence</w:t>
      </w:r>
      <w:r w:rsidR="0FAD431B" w:rsidRPr="7FC59D2A">
        <w:rPr>
          <w:lang w:eastAsia="en-GB"/>
        </w:rPr>
        <w:t xml:space="preserve"> can be found in the ‘</w:t>
      </w:r>
      <w:r w:rsidR="52BB86B8" w:rsidRPr="7FC59D2A">
        <w:rPr>
          <w:lang w:eastAsia="en-GB"/>
        </w:rPr>
        <w:t>Terms</w:t>
      </w:r>
      <w:r w:rsidR="0FAD431B" w:rsidRPr="7FC59D2A">
        <w:rPr>
          <w:lang w:eastAsia="en-GB"/>
        </w:rPr>
        <w:t xml:space="preserve"> associated with neurodiver</w:t>
      </w:r>
      <w:r w:rsidR="7008C8D0" w:rsidRPr="7FC59D2A">
        <w:rPr>
          <w:lang w:eastAsia="en-GB"/>
        </w:rPr>
        <w:t>gence</w:t>
      </w:r>
      <w:r w:rsidR="4E8F3E38" w:rsidRPr="7FC59D2A">
        <w:rPr>
          <w:lang w:eastAsia="en-GB"/>
        </w:rPr>
        <w:t>’</w:t>
      </w:r>
      <w:r w:rsidR="0FAD431B" w:rsidRPr="7FC59D2A">
        <w:rPr>
          <w:lang w:eastAsia="en-GB"/>
        </w:rPr>
        <w:t xml:space="preserve"> below. </w:t>
      </w:r>
    </w:p>
    <w:p w14:paraId="28F479E9" w14:textId="22AC42D2" w:rsidR="005F467C" w:rsidRPr="009F19DF" w:rsidRDefault="005F467C" w:rsidP="00351DA7">
      <w:pPr>
        <w:rPr>
          <w:sz w:val="18"/>
          <w:szCs w:val="18"/>
        </w:rPr>
      </w:pPr>
      <w:r w:rsidRPr="009F19DF">
        <w:rPr>
          <w:rStyle w:val="normaltextrun"/>
          <w:rFonts w:cs="Arial"/>
          <w:lang w:val="en-US"/>
        </w:rPr>
        <w:t>Unlike some other terminology, ‘</w:t>
      </w:r>
      <w:r w:rsidR="04AFF286" w:rsidRPr="009F19DF">
        <w:rPr>
          <w:rStyle w:val="normaltextrun"/>
          <w:rFonts w:cs="Arial"/>
          <w:lang w:val="en-US"/>
        </w:rPr>
        <w:t>neurodiver</w:t>
      </w:r>
      <w:r w:rsidR="3319DC79" w:rsidRPr="009F19DF">
        <w:rPr>
          <w:rStyle w:val="normaltextrun"/>
          <w:rFonts w:cs="Arial"/>
          <w:lang w:val="en-US"/>
        </w:rPr>
        <w:t>gent</w:t>
      </w:r>
      <w:r w:rsidR="04AFF286" w:rsidRPr="009F19DF">
        <w:rPr>
          <w:rStyle w:val="normaltextrun"/>
          <w:rFonts w:cs="Arial"/>
          <w:lang w:val="en-US"/>
        </w:rPr>
        <w:t>’</w:t>
      </w:r>
      <w:r w:rsidRPr="009F19DF">
        <w:rPr>
          <w:rStyle w:val="normaltextrun"/>
          <w:rFonts w:cs="Arial"/>
          <w:lang w:val="en-US"/>
        </w:rPr>
        <w:t xml:space="preserve"> includes strengths as well as some of the challenges and barriers that </w:t>
      </w:r>
      <w:r w:rsidR="4D754E63" w:rsidRPr="009F19DF">
        <w:rPr>
          <w:rStyle w:val="normaltextrun"/>
          <w:rFonts w:cs="Arial"/>
          <w:lang w:val="en-US"/>
        </w:rPr>
        <w:t>people</w:t>
      </w:r>
      <w:r w:rsidR="78E4B470" w:rsidRPr="009F19DF">
        <w:rPr>
          <w:rStyle w:val="normaltextrun"/>
          <w:rFonts w:cs="Arial"/>
          <w:lang w:val="en-US"/>
        </w:rPr>
        <w:t xml:space="preserve"> who are neurodivergent</w:t>
      </w:r>
      <w:r w:rsidRPr="009F19DF">
        <w:rPr>
          <w:rStyle w:val="normaltextrun"/>
          <w:rFonts w:cs="Arial"/>
          <w:lang w:val="en-US"/>
        </w:rPr>
        <w:t xml:space="preserve"> may experience. In other </w:t>
      </w:r>
      <w:r w:rsidRPr="009F19DF">
        <w:rPr>
          <w:rStyle w:val="normaltextrun"/>
          <w:rFonts w:cs="Arial"/>
          <w:lang w:val="en-US"/>
        </w:rPr>
        <w:lastRenderedPageBreak/>
        <w:t>words, it looks at the whole person and their environment, not just the perceived negatives. </w:t>
      </w:r>
      <w:r w:rsidRPr="009F19DF">
        <w:rPr>
          <w:rStyle w:val="eop"/>
          <w:rFonts w:cs="Arial"/>
        </w:rPr>
        <w:t> </w:t>
      </w:r>
    </w:p>
    <w:p w14:paraId="45F5A69A" w14:textId="5FCA4990" w:rsidR="005F467C" w:rsidRPr="009F19DF" w:rsidRDefault="005F467C" w:rsidP="00351DA7">
      <w:pPr>
        <w:rPr>
          <w:sz w:val="18"/>
          <w:szCs w:val="18"/>
        </w:rPr>
      </w:pPr>
      <w:r w:rsidRPr="009F19DF">
        <w:rPr>
          <w:rStyle w:val="normaltextrun"/>
          <w:rFonts w:cs="Arial"/>
          <w:lang w:val="en-US"/>
        </w:rPr>
        <w:t>Neurodiversity is ‘diverse,’ meaning no two people will be alike. In fact, t</w:t>
      </w:r>
      <w:r w:rsidR="72BF9005" w:rsidRPr="009F19DF">
        <w:rPr>
          <w:rStyle w:val="normaltextrun"/>
          <w:rFonts w:cs="Arial"/>
          <w:lang w:val="en-US"/>
        </w:rPr>
        <w:t xml:space="preserve">wo </w:t>
      </w:r>
      <w:r w:rsidR="5F2623C2" w:rsidRPr="009F19DF">
        <w:rPr>
          <w:rStyle w:val="normaltextrun"/>
          <w:rFonts w:cs="Arial"/>
          <w:lang w:val="en-US"/>
        </w:rPr>
        <w:t>people</w:t>
      </w:r>
      <w:r w:rsidRPr="009F19DF">
        <w:rPr>
          <w:rStyle w:val="normaltextrun"/>
          <w:rFonts w:cs="Arial"/>
          <w:lang w:val="en-US"/>
        </w:rPr>
        <w:t xml:space="preserve"> can have the same </w:t>
      </w:r>
      <w:r w:rsidR="4D878C43" w:rsidRPr="009F19DF">
        <w:rPr>
          <w:rStyle w:val="normaltextrun"/>
          <w:rFonts w:cs="Arial"/>
          <w:lang w:val="en-US"/>
        </w:rPr>
        <w:t xml:space="preserve">neurodivergence </w:t>
      </w:r>
      <w:r w:rsidRPr="009F19DF">
        <w:rPr>
          <w:rStyle w:val="normaltextrun"/>
          <w:rFonts w:cs="Arial"/>
          <w:lang w:val="en-US"/>
        </w:rPr>
        <w:t>and have very different profiles from each other.</w:t>
      </w:r>
      <w:r w:rsidRPr="009F19DF">
        <w:rPr>
          <w:rStyle w:val="eop"/>
          <w:rFonts w:cs="Arial"/>
        </w:rPr>
        <w:t> </w:t>
      </w:r>
    </w:p>
    <w:p w14:paraId="7C053C4E" w14:textId="34F38BD9" w:rsidR="005F467C" w:rsidRPr="00462D23" w:rsidRDefault="005F467C" w:rsidP="00462D23">
      <w:pPr>
        <w:pStyle w:val="Heading2"/>
      </w:pPr>
      <w:r w:rsidRPr="00462D23">
        <w:rPr>
          <w:rStyle w:val="normaltextrun"/>
        </w:rPr>
        <w:t>How many people are neurodiver</w:t>
      </w:r>
      <w:r w:rsidR="00AA18F8" w:rsidRPr="00462D23">
        <w:rPr>
          <w:rStyle w:val="normaltextrun"/>
        </w:rPr>
        <w:t>gent</w:t>
      </w:r>
      <w:r w:rsidRPr="00462D23">
        <w:rPr>
          <w:rStyle w:val="normaltextrun"/>
        </w:rPr>
        <w:t>?</w:t>
      </w:r>
      <w:r w:rsidRPr="00462D23">
        <w:rPr>
          <w:rStyle w:val="eop"/>
        </w:rPr>
        <w:t> </w:t>
      </w:r>
    </w:p>
    <w:p w14:paraId="6FE77EC9" w14:textId="0A75198E" w:rsidR="005F467C" w:rsidRPr="009F19DF" w:rsidRDefault="00283C71" w:rsidP="00351DA7">
      <w:pPr>
        <w:rPr>
          <w:rFonts w:cs="Arial"/>
        </w:rPr>
      </w:pPr>
      <w:r w:rsidRPr="009F19DF">
        <w:rPr>
          <w:rFonts w:cs="Arial"/>
        </w:rPr>
        <w:t xml:space="preserve">A </w:t>
      </w:r>
      <w:hyperlink r:id="rId12">
        <w:r w:rsidRPr="009F19DF">
          <w:rPr>
            <w:rStyle w:val="Hyperlink"/>
            <w:rFonts w:cs="Arial"/>
            <w:color w:val="6E297B" w:themeColor="accent1"/>
          </w:rPr>
          <w:t>2020 study</w:t>
        </w:r>
        <w:r w:rsidR="0072518E" w:rsidRPr="009F19DF">
          <w:rPr>
            <w:rStyle w:val="Hyperlink"/>
            <w:rFonts w:cs="Arial"/>
            <w:color w:val="6E297B" w:themeColor="accent1"/>
          </w:rPr>
          <w:t xml:space="preserve"> estimates that</w:t>
        </w:r>
      </w:hyperlink>
      <w:r w:rsidR="005F467C" w:rsidRPr="009F19DF">
        <w:rPr>
          <w:rStyle w:val="normaltextrun"/>
          <w:rFonts w:cs="Arial"/>
          <w:lang w:val="en-US"/>
        </w:rPr>
        <w:t xml:space="preserve"> one in five to seven (or 15-20 per cent) of the global population is </w:t>
      </w:r>
      <w:r w:rsidR="00DF32E7" w:rsidRPr="009F19DF">
        <w:rPr>
          <w:rStyle w:val="normaltextrun"/>
          <w:rFonts w:cs="Arial"/>
          <w:lang w:val="en-US"/>
        </w:rPr>
        <w:t>neurodivergent</w:t>
      </w:r>
      <w:r w:rsidR="6B1725BA" w:rsidRPr="009F19DF">
        <w:rPr>
          <w:rStyle w:val="normaltextrun"/>
          <w:rFonts w:cs="Arial"/>
          <w:lang w:val="en-US"/>
        </w:rPr>
        <w:t xml:space="preserve">, and a </w:t>
      </w:r>
      <w:hyperlink r:id="rId13">
        <w:r w:rsidR="6B1725BA" w:rsidRPr="009F19DF">
          <w:rPr>
            <w:rStyle w:val="Hyperlink"/>
            <w:rFonts w:cs="Arial"/>
            <w:color w:val="6E297B" w:themeColor="accent1"/>
            <w:lang w:val="en-US"/>
          </w:rPr>
          <w:t>2022 study estimates that</w:t>
        </w:r>
      </w:hyperlink>
      <w:r w:rsidR="6B1725BA" w:rsidRPr="009F19DF">
        <w:rPr>
          <w:rStyle w:val="normaltextrun"/>
          <w:rFonts w:cs="Arial"/>
          <w:lang w:val="en-US"/>
        </w:rPr>
        <w:t xml:space="preserve"> </w:t>
      </w:r>
      <w:r w:rsidR="7F2F69B1" w:rsidRPr="009F19DF">
        <w:rPr>
          <w:rStyle w:val="normaltextrun"/>
          <w:rFonts w:cs="Arial"/>
          <w:lang w:val="en-US"/>
        </w:rPr>
        <w:t>11% of</w:t>
      </w:r>
      <w:r w:rsidR="6B1725BA" w:rsidRPr="009F19DF">
        <w:rPr>
          <w:rStyle w:val="normaltextrun"/>
          <w:rFonts w:cs="Arial"/>
          <w:lang w:val="en-US"/>
        </w:rPr>
        <w:t xml:space="preserve"> Australian </w:t>
      </w:r>
      <w:r w:rsidR="4EEC8EE3" w:rsidRPr="009F19DF">
        <w:rPr>
          <w:rStyle w:val="normaltextrun"/>
          <w:rFonts w:cs="Arial"/>
          <w:lang w:val="en-US"/>
        </w:rPr>
        <w:t>employees</w:t>
      </w:r>
      <w:r w:rsidR="6B1725BA" w:rsidRPr="009F19DF">
        <w:rPr>
          <w:rStyle w:val="normaltextrun"/>
          <w:rFonts w:cs="Arial"/>
          <w:lang w:val="en-US"/>
        </w:rPr>
        <w:t xml:space="preserve"> </w:t>
      </w:r>
      <w:r w:rsidR="63DAAFC1" w:rsidRPr="009F19DF">
        <w:rPr>
          <w:rStyle w:val="normaltextrun"/>
          <w:rFonts w:cs="Arial"/>
          <w:lang w:val="en-US"/>
        </w:rPr>
        <w:t>are</w:t>
      </w:r>
      <w:r w:rsidR="6B1725BA" w:rsidRPr="009F19DF">
        <w:rPr>
          <w:rStyle w:val="normaltextrun"/>
          <w:rFonts w:cs="Arial"/>
          <w:lang w:val="en-US"/>
        </w:rPr>
        <w:t xml:space="preserve"> neurodivergent</w:t>
      </w:r>
      <w:r w:rsidR="005F467C" w:rsidRPr="009F19DF">
        <w:rPr>
          <w:rStyle w:val="normaltextrun"/>
          <w:rFonts w:cs="Arial"/>
          <w:lang w:val="en-US"/>
        </w:rPr>
        <w:t xml:space="preserve"> This represents a significant number of employees, customers and service users.</w:t>
      </w:r>
      <w:r w:rsidR="005F467C" w:rsidRPr="009F19DF">
        <w:rPr>
          <w:rStyle w:val="eop"/>
          <w:rFonts w:cs="Arial"/>
        </w:rPr>
        <w:t> </w:t>
      </w:r>
    </w:p>
    <w:p w14:paraId="1EF7C801" w14:textId="77777777" w:rsidR="005F467C" w:rsidRPr="009F19DF" w:rsidRDefault="005F467C" w:rsidP="00351DA7">
      <w:pPr>
        <w:rPr>
          <w:sz w:val="18"/>
          <w:szCs w:val="18"/>
        </w:rPr>
      </w:pPr>
      <w:r w:rsidRPr="009F19DF">
        <w:rPr>
          <w:rStyle w:val="normaltextrun"/>
          <w:rFonts w:cs="Arial"/>
          <w:lang w:val="en-US"/>
        </w:rPr>
        <w:t>It is difficult to gather accurate data for many reasons:</w:t>
      </w:r>
      <w:r w:rsidRPr="009F19DF">
        <w:rPr>
          <w:rStyle w:val="eop"/>
          <w:rFonts w:cs="Arial"/>
        </w:rPr>
        <w:t> </w:t>
      </w:r>
    </w:p>
    <w:p w14:paraId="22C07FE5" w14:textId="13D9E5F5" w:rsidR="005F467C" w:rsidRPr="009F19DF" w:rsidRDefault="005F467C" w:rsidP="00351DA7">
      <w:pPr>
        <w:pStyle w:val="BDFbulletpoints"/>
        <w:rPr>
          <w:szCs w:val="24"/>
        </w:rPr>
      </w:pPr>
      <w:r w:rsidRPr="009F19DF">
        <w:rPr>
          <w:rStyle w:val="normaltextrun"/>
          <w:rFonts w:cs="Arial"/>
          <w:lang w:val="en-US"/>
        </w:rPr>
        <w:t>A lack of globally recognised definitions</w:t>
      </w:r>
      <w:r w:rsidR="009C2E8F">
        <w:rPr>
          <w:rStyle w:val="normaltextrun"/>
          <w:rFonts w:cs="Arial"/>
          <w:lang w:val="en-US"/>
        </w:rPr>
        <w:t>.</w:t>
      </w:r>
      <w:r w:rsidRPr="009F19DF">
        <w:rPr>
          <w:rStyle w:val="eop"/>
          <w:rFonts w:cs="Arial"/>
        </w:rPr>
        <w:t> </w:t>
      </w:r>
    </w:p>
    <w:p w14:paraId="4DF72A24" w14:textId="29579796" w:rsidR="005F467C" w:rsidRPr="009F19DF" w:rsidRDefault="005F467C" w:rsidP="00351DA7">
      <w:pPr>
        <w:pStyle w:val="BDFbulletpoints"/>
      </w:pPr>
      <w:r w:rsidRPr="009F19DF">
        <w:rPr>
          <w:rStyle w:val="normaltextrun"/>
          <w:rFonts w:cs="Arial"/>
          <w:lang w:val="en-US"/>
        </w:rPr>
        <w:t>Stigma</w:t>
      </w:r>
      <w:r w:rsidR="009C2E8F">
        <w:rPr>
          <w:rStyle w:val="normaltextrun"/>
          <w:rFonts w:cs="Arial"/>
          <w:lang w:val="en-US"/>
        </w:rPr>
        <w:t>.</w:t>
      </w:r>
      <w:r w:rsidRPr="009F19DF">
        <w:rPr>
          <w:rStyle w:val="normaltextrun"/>
          <w:rFonts w:cs="Arial"/>
          <w:lang w:val="en-US"/>
        </w:rPr>
        <w:t> </w:t>
      </w:r>
      <w:r w:rsidRPr="009F19DF">
        <w:rPr>
          <w:rStyle w:val="eop"/>
          <w:rFonts w:cs="Arial"/>
        </w:rPr>
        <w:t> </w:t>
      </w:r>
    </w:p>
    <w:p w14:paraId="1E187887" w14:textId="205F2196" w:rsidR="005F467C" w:rsidRPr="009F19DF" w:rsidRDefault="005F467C" w:rsidP="00351DA7">
      <w:pPr>
        <w:pStyle w:val="BDFbulletpoints"/>
      </w:pPr>
      <w:r w:rsidRPr="009F19DF">
        <w:rPr>
          <w:rStyle w:val="normaltextrun"/>
          <w:rFonts w:cs="Arial"/>
          <w:lang w:val="en-US"/>
        </w:rPr>
        <w:t>Poor access to diagnostic assessments</w:t>
      </w:r>
      <w:r w:rsidR="009C2E8F">
        <w:rPr>
          <w:rStyle w:val="normaltextrun"/>
          <w:rFonts w:cs="Arial"/>
          <w:lang w:val="en-US"/>
        </w:rPr>
        <w:t>.</w:t>
      </w:r>
      <w:r w:rsidRPr="009F19DF">
        <w:rPr>
          <w:rStyle w:val="eop"/>
          <w:rFonts w:cs="Arial"/>
        </w:rPr>
        <w:t> </w:t>
      </w:r>
    </w:p>
    <w:p w14:paraId="2BD49787" w14:textId="7C982947" w:rsidR="005F467C" w:rsidRPr="009F19DF" w:rsidRDefault="005F467C" w:rsidP="00351DA7">
      <w:pPr>
        <w:pStyle w:val="BDFbulletpoints"/>
      </w:pPr>
      <w:r w:rsidRPr="009F19DF">
        <w:rPr>
          <w:rStyle w:val="normaltextrun"/>
          <w:rFonts w:cs="Arial"/>
          <w:lang w:val="en-US"/>
        </w:rPr>
        <w:t>A historic lack of consistent assessment methods and criteria</w:t>
      </w:r>
      <w:r w:rsidR="009C2E8F">
        <w:rPr>
          <w:rStyle w:val="normaltextrun"/>
          <w:rFonts w:cs="Arial"/>
          <w:lang w:val="en-US"/>
        </w:rPr>
        <w:t>.</w:t>
      </w:r>
      <w:r w:rsidRPr="009F19DF">
        <w:rPr>
          <w:rStyle w:val="eop"/>
          <w:rFonts w:cs="Arial"/>
        </w:rPr>
        <w:t> </w:t>
      </w:r>
    </w:p>
    <w:p w14:paraId="15C5F0A2" w14:textId="747490AC" w:rsidR="005F467C" w:rsidRPr="009F19DF" w:rsidRDefault="005F467C" w:rsidP="00351DA7">
      <w:pPr>
        <w:pStyle w:val="BDFbulletpoints"/>
      </w:pPr>
      <w:r w:rsidRPr="009F19DF">
        <w:rPr>
          <w:rStyle w:val="normaltextrun"/>
          <w:rFonts w:cs="Arial"/>
          <w:lang w:val="en-US"/>
        </w:rPr>
        <w:t>A historical lack of research</w:t>
      </w:r>
      <w:r w:rsidR="009C2E8F">
        <w:rPr>
          <w:rStyle w:val="normaltextrun"/>
          <w:rFonts w:cs="Arial"/>
          <w:lang w:val="en-US"/>
        </w:rPr>
        <w:t>.</w:t>
      </w:r>
      <w:r w:rsidRPr="009F19DF">
        <w:rPr>
          <w:rStyle w:val="eop"/>
          <w:rFonts w:cs="Arial"/>
        </w:rPr>
        <w:t> </w:t>
      </w:r>
    </w:p>
    <w:p w14:paraId="65AD417A" w14:textId="77777777" w:rsidR="005F467C" w:rsidRPr="009F19DF" w:rsidRDefault="005F467C" w:rsidP="00351DA7">
      <w:pPr>
        <w:pStyle w:val="BDFbulletpoints"/>
      </w:pPr>
      <w:r w:rsidRPr="009F19DF">
        <w:rPr>
          <w:rStyle w:val="normaltextrun"/>
          <w:rFonts w:cs="Arial"/>
          <w:lang w:val="en-US"/>
        </w:rPr>
        <w:t>An assumption in many cases that boys and children are most often affected.</w:t>
      </w:r>
      <w:r w:rsidRPr="009F19DF">
        <w:rPr>
          <w:rStyle w:val="eop"/>
          <w:rFonts w:cs="Arial"/>
        </w:rPr>
        <w:t> </w:t>
      </w:r>
    </w:p>
    <w:p w14:paraId="42B5E23A" w14:textId="77777777" w:rsidR="005F467C" w:rsidRPr="009F19DF" w:rsidRDefault="005F467C" w:rsidP="00462D23">
      <w:pPr>
        <w:pStyle w:val="Heading2"/>
      </w:pPr>
      <w:r w:rsidRPr="009F19DF">
        <w:rPr>
          <w:rStyle w:val="normaltextrun"/>
        </w:rPr>
        <w:t>The ‘spiky profile’</w:t>
      </w:r>
      <w:r w:rsidRPr="009F19DF">
        <w:rPr>
          <w:rStyle w:val="eop"/>
        </w:rPr>
        <w:t> </w:t>
      </w:r>
    </w:p>
    <w:p w14:paraId="56B49D0A" w14:textId="57F4A26B" w:rsidR="005F467C" w:rsidRPr="009F19DF" w:rsidRDefault="005F467C" w:rsidP="00351DA7">
      <w:pPr>
        <w:rPr>
          <w:sz w:val="18"/>
          <w:szCs w:val="18"/>
        </w:rPr>
      </w:pPr>
      <w:r w:rsidRPr="009F19DF">
        <w:rPr>
          <w:rStyle w:val="normaltextrun"/>
          <w:rFonts w:cs="Arial"/>
          <w:lang w:val="en-US"/>
        </w:rPr>
        <w:t xml:space="preserve">The ‘spiky profile’ visually demonstrates a person’s strengths in different areas. It aims to show how </w:t>
      </w:r>
      <w:r w:rsidR="4D754E63" w:rsidRPr="009F19DF">
        <w:rPr>
          <w:rStyle w:val="normaltextrun"/>
          <w:rFonts w:cs="Arial"/>
          <w:lang w:val="en-US"/>
        </w:rPr>
        <w:t>people</w:t>
      </w:r>
      <w:r w:rsidR="78E4B470" w:rsidRPr="009F19DF">
        <w:rPr>
          <w:rStyle w:val="normaltextrun"/>
          <w:rFonts w:cs="Arial"/>
          <w:lang w:val="en-US"/>
        </w:rPr>
        <w:t xml:space="preserve"> who are neurodivergent</w:t>
      </w:r>
      <w:r w:rsidRPr="009F19DF">
        <w:rPr>
          <w:rStyle w:val="normaltextrun"/>
          <w:rFonts w:cs="Arial"/>
          <w:lang w:val="en-US"/>
        </w:rPr>
        <w:t xml:space="preserve"> may find different things much easier or harder than</w:t>
      </w:r>
      <w:r w:rsidRPr="009F19DF" w:rsidDel="005F467C">
        <w:rPr>
          <w:rStyle w:val="normaltextrun"/>
          <w:rFonts w:cs="Arial"/>
          <w:lang w:val="en-US"/>
        </w:rPr>
        <w:t xml:space="preserve"> </w:t>
      </w:r>
      <w:r w:rsidR="656170A0" w:rsidRPr="009F19DF">
        <w:rPr>
          <w:rStyle w:val="normaltextrun"/>
          <w:rFonts w:cs="Arial"/>
          <w:lang w:val="en-US"/>
        </w:rPr>
        <w:t>neurotypical</w:t>
      </w:r>
      <w:r w:rsidRPr="009F19DF">
        <w:rPr>
          <w:rStyle w:val="normaltextrun"/>
          <w:rFonts w:cs="Arial"/>
          <w:lang w:val="en-US"/>
        </w:rPr>
        <w:t xml:space="preserve"> people.</w:t>
      </w:r>
    </w:p>
    <w:p w14:paraId="69F97DE5" w14:textId="58F48621" w:rsidR="005F467C" w:rsidRPr="009F19DF" w:rsidRDefault="005F467C" w:rsidP="00351DA7">
      <w:pPr>
        <w:rPr>
          <w:sz w:val="18"/>
          <w:szCs w:val="18"/>
        </w:rPr>
      </w:pPr>
      <w:r w:rsidRPr="009F19DF">
        <w:rPr>
          <w:rStyle w:val="normaltextrun"/>
          <w:rFonts w:cs="Arial"/>
          <w:lang w:val="en-US"/>
        </w:rPr>
        <w:t xml:space="preserve">A person who is </w:t>
      </w:r>
      <w:r w:rsidR="04AFF286" w:rsidRPr="009F19DF">
        <w:rPr>
          <w:rStyle w:val="normaltextrun"/>
          <w:rFonts w:cs="Arial"/>
          <w:lang w:val="en-US"/>
        </w:rPr>
        <w:t>n</w:t>
      </w:r>
      <w:r w:rsidR="3B9905FD" w:rsidRPr="009F19DF">
        <w:rPr>
          <w:rStyle w:val="normaltextrun"/>
          <w:rFonts w:cs="Arial"/>
          <w:lang w:val="en-US"/>
        </w:rPr>
        <w:t>eurotypical</w:t>
      </w:r>
      <w:r w:rsidRPr="009F19DF">
        <w:rPr>
          <w:rStyle w:val="normaltextrun"/>
          <w:rFonts w:cs="Arial"/>
          <w:lang w:val="en-US"/>
        </w:rPr>
        <w:t xml:space="preserve"> will have a relatively stable and consistent profile with a smaller difference between their highest and lowest areas. This is represented in </w:t>
      </w:r>
      <w:r w:rsidR="00933F21" w:rsidRPr="009F19DF">
        <w:rPr>
          <w:rStyle w:val="normaltextrun"/>
          <w:rFonts w:cs="Arial"/>
          <w:lang w:val="en-US"/>
        </w:rPr>
        <w:t>black</w:t>
      </w:r>
      <w:r w:rsidR="00B44908" w:rsidRPr="009F19DF">
        <w:rPr>
          <w:rStyle w:val="normaltextrun"/>
          <w:rFonts w:cs="Arial"/>
          <w:lang w:val="en-US"/>
        </w:rPr>
        <w:t xml:space="preserve"> in the example below</w:t>
      </w:r>
      <w:r w:rsidRPr="009F19DF">
        <w:rPr>
          <w:rStyle w:val="normaltextrun"/>
          <w:rFonts w:cs="Arial"/>
          <w:lang w:val="en-US"/>
        </w:rPr>
        <w:t xml:space="preserve">. A </w:t>
      </w:r>
      <w:r w:rsidRPr="009F19DF" w:rsidDel="005F467C">
        <w:rPr>
          <w:rStyle w:val="normaltextrun"/>
          <w:rFonts w:cs="Arial"/>
          <w:lang w:val="en-US"/>
        </w:rPr>
        <w:t>neurodiver</w:t>
      </w:r>
      <w:r w:rsidRPr="009F19DF" w:rsidDel="00DF32E7">
        <w:rPr>
          <w:rStyle w:val="normaltextrun"/>
          <w:rFonts w:cs="Arial"/>
          <w:lang w:val="en-US"/>
        </w:rPr>
        <w:t>gent</w:t>
      </w:r>
      <w:r w:rsidRPr="009F19DF" w:rsidDel="005F467C">
        <w:rPr>
          <w:rStyle w:val="normaltextrun"/>
          <w:rFonts w:cs="Arial"/>
          <w:lang w:val="en-US"/>
        </w:rPr>
        <w:t xml:space="preserve"> person</w:t>
      </w:r>
      <w:r w:rsidRPr="009F19DF">
        <w:rPr>
          <w:rStyle w:val="normaltextrun"/>
          <w:rFonts w:cs="Arial"/>
          <w:lang w:val="en-US"/>
        </w:rPr>
        <w:t xml:space="preserve"> will have much larger deviations, resulting in the ‘spiky profile’ shown</w:t>
      </w:r>
      <w:r w:rsidR="00933F21" w:rsidRPr="009F19DF">
        <w:rPr>
          <w:rStyle w:val="normaltextrun"/>
          <w:rFonts w:cs="Arial"/>
          <w:lang w:val="en-US"/>
        </w:rPr>
        <w:t xml:space="preserve"> by the blue line</w:t>
      </w:r>
      <w:r w:rsidRPr="009F19DF">
        <w:rPr>
          <w:rStyle w:val="normaltextrun"/>
          <w:rFonts w:cs="Arial"/>
          <w:lang w:val="en-US"/>
        </w:rPr>
        <w:t xml:space="preserve"> in the example below. </w:t>
      </w:r>
      <w:r w:rsidRPr="009F19DF">
        <w:rPr>
          <w:rStyle w:val="eop"/>
          <w:rFonts w:cs="Arial"/>
        </w:rPr>
        <w:t> </w:t>
      </w:r>
    </w:p>
    <w:p w14:paraId="707E888E" w14:textId="4202DC22" w:rsidR="349652A3" w:rsidRDefault="349652A3" w:rsidP="349652A3">
      <w:pPr>
        <w:rPr>
          <w:rStyle w:val="eop"/>
          <w:rFonts w:cs="Arial"/>
        </w:rPr>
      </w:pPr>
    </w:p>
    <w:p w14:paraId="62F96407" w14:textId="42F036E6" w:rsidR="00517DA5" w:rsidRPr="009F19DF" w:rsidRDefault="00846C4A" w:rsidP="00351DA7">
      <w:r w:rsidRPr="009F19DF">
        <w:rPr>
          <w:noProof/>
        </w:rPr>
        <w:drawing>
          <wp:inline distT="0" distB="0" distL="0" distR="0" wp14:anchorId="30DFFAE2" wp14:editId="3E1A2D83">
            <wp:extent cx="5953125" cy="2874545"/>
            <wp:effectExtent l="0" t="0" r="0" b="2540"/>
            <wp:docPr id="3" name="Picture 3" descr="A line graph with a mostly horizontal black line and a blue line that moves continually between low and high pea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ine graph with a mostly horizontal black line and a blue line that moves continually between low and high peaks."/>
                    <pic:cNvPicPr/>
                  </pic:nvPicPr>
                  <pic:blipFill rotWithShape="1">
                    <a:blip r:embed="rId14">
                      <a:extLst>
                        <a:ext uri="{28A0092B-C50C-407E-A947-70E740481C1C}">
                          <a14:useLocalDpi xmlns:a14="http://schemas.microsoft.com/office/drawing/2010/main" val="0"/>
                        </a:ext>
                      </a:extLst>
                    </a:blip>
                    <a:srcRect l="9965" t="15744" r="9007" b="14699"/>
                    <a:stretch/>
                  </pic:blipFill>
                  <pic:spPr bwMode="auto">
                    <a:xfrm>
                      <a:off x="0" y="0"/>
                      <a:ext cx="5995134" cy="2894830"/>
                    </a:xfrm>
                    <a:prstGeom prst="rect">
                      <a:avLst/>
                    </a:prstGeom>
                    <a:ln>
                      <a:noFill/>
                    </a:ln>
                    <a:extLst>
                      <a:ext uri="{53640926-AAD7-44D8-BBD7-CCE9431645EC}">
                        <a14:shadowObscured xmlns:a14="http://schemas.microsoft.com/office/drawing/2010/main"/>
                      </a:ext>
                    </a:extLst>
                  </pic:spPr>
                </pic:pic>
              </a:graphicData>
            </a:graphic>
          </wp:inline>
        </w:drawing>
      </w:r>
    </w:p>
    <w:p w14:paraId="147F5C67" w14:textId="31103835" w:rsidR="00517DA5" w:rsidRPr="00462D23" w:rsidRDefault="00517DA5" w:rsidP="00351DA7">
      <w:pPr>
        <w:pStyle w:val="Caption"/>
        <w:rPr>
          <w:color w:val="6E297B"/>
        </w:rPr>
      </w:pPr>
      <w:r w:rsidRPr="349652A3">
        <w:t xml:space="preserve">Figure </w:t>
      </w:r>
      <w:r>
        <w:fldChar w:fldCharType="begin"/>
      </w:r>
      <w:r>
        <w:instrText>SEQ Figure \* ARABIC</w:instrText>
      </w:r>
      <w:r>
        <w:fldChar w:fldCharType="separate"/>
      </w:r>
      <w:r w:rsidRPr="349652A3">
        <w:t>1</w:t>
      </w:r>
      <w:r>
        <w:fldChar w:fldCharType="end"/>
      </w:r>
      <w:r w:rsidR="03ECCDA6" w:rsidRPr="349652A3">
        <w:t xml:space="preserve"> </w:t>
      </w:r>
      <w:r w:rsidR="00767A63" w:rsidRPr="349652A3">
        <w:t>A black horizontal line showing neurotypical concentration with small fluctuations up and down. A blue line showing neurodivergent concentration with large spikes up and down.</w:t>
      </w:r>
    </w:p>
    <w:p w14:paraId="2B6F1835" w14:textId="5B903A64" w:rsidR="349652A3" w:rsidRDefault="349652A3" w:rsidP="349652A3">
      <w:pPr>
        <w:rPr>
          <w:rStyle w:val="normaltextrun"/>
          <w:rFonts w:cs="Arial"/>
          <w:lang w:val="en-US"/>
        </w:rPr>
      </w:pPr>
    </w:p>
    <w:p w14:paraId="264896DD" w14:textId="44B97314" w:rsidR="005F467C" w:rsidRPr="009F19DF" w:rsidRDefault="005F467C" w:rsidP="00351DA7">
      <w:pPr>
        <w:rPr>
          <w:sz w:val="18"/>
          <w:szCs w:val="18"/>
        </w:rPr>
      </w:pPr>
      <w:r w:rsidRPr="009F19DF">
        <w:rPr>
          <w:rStyle w:val="normaltextrun"/>
          <w:rFonts w:cs="Arial"/>
          <w:lang w:val="en-US"/>
        </w:rPr>
        <w:t>No two profiles are the same – even for people with the same</w:t>
      </w:r>
      <w:r w:rsidR="47A0AC1C" w:rsidRPr="009F19DF">
        <w:rPr>
          <w:rStyle w:val="normaltextrun"/>
          <w:rFonts w:cs="Arial"/>
          <w:lang w:val="en-US"/>
        </w:rPr>
        <w:t xml:space="preserve"> </w:t>
      </w:r>
      <w:r w:rsidR="111DFADB" w:rsidRPr="009F19DF">
        <w:rPr>
          <w:rStyle w:val="normaltextrun"/>
          <w:rFonts w:cs="Arial"/>
          <w:lang w:val="en-US"/>
        </w:rPr>
        <w:t>neurodivergence</w:t>
      </w:r>
      <w:r w:rsidRPr="009F19DF">
        <w:rPr>
          <w:rStyle w:val="normaltextrun"/>
          <w:rFonts w:cs="Arial"/>
          <w:lang w:val="en-US"/>
        </w:rPr>
        <w:t xml:space="preserve">. The profile demonstrates the range of strengths and challenges experienced by a </w:t>
      </w:r>
      <w:r w:rsidR="19286A60" w:rsidRPr="009F19DF">
        <w:rPr>
          <w:rStyle w:val="normaltextrun"/>
          <w:rFonts w:cs="Arial"/>
          <w:lang w:val="en-US"/>
        </w:rPr>
        <w:t>person</w:t>
      </w:r>
      <w:r w:rsidR="0CCA51C2" w:rsidRPr="009F19DF">
        <w:rPr>
          <w:rStyle w:val="normaltextrun"/>
          <w:rFonts w:cs="Arial"/>
          <w:lang w:val="en-US"/>
        </w:rPr>
        <w:t xml:space="preserve"> who is neurodivergent</w:t>
      </w:r>
      <w:r w:rsidRPr="009F19DF">
        <w:rPr>
          <w:rStyle w:val="normaltextrun"/>
          <w:rFonts w:cs="Arial"/>
          <w:lang w:val="en-US"/>
        </w:rPr>
        <w:t xml:space="preserve"> and why they sometimes appear inconsistent in their work, social skills, focus, energy and so on compared to their peers. For example, many tasks involve different skills or processes. If a person has a stable profile, they may find some aspects slightly more difficult than others. For the </w:t>
      </w:r>
      <w:r w:rsidR="47A0AC1C" w:rsidRPr="009F19DF">
        <w:rPr>
          <w:rStyle w:val="normaltextrun"/>
          <w:rFonts w:cs="Arial"/>
          <w:lang w:val="en-US"/>
        </w:rPr>
        <w:t>neurodivergent person</w:t>
      </w:r>
      <w:r w:rsidRPr="009F19DF">
        <w:rPr>
          <w:rStyle w:val="normaltextrun"/>
          <w:rFonts w:cs="Arial"/>
          <w:lang w:val="en-US"/>
        </w:rPr>
        <w:t>, they may find some aspects very easy and others very hard. </w:t>
      </w:r>
      <w:r w:rsidRPr="009F19DF">
        <w:rPr>
          <w:rStyle w:val="eop"/>
          <w:rFonts w:cs="Arial"/>
        </w:rPr>
        <w:t> </w:t>
      </w:r>
    </w:p>
    <w:p w14:paraId="49D05A2D" w14:textId="77777777" w:rsidR="005F467C" w:rsidRPr="009F19DF" w:rsidRDefault="005F467C" w:rsidP="00462D23">
      <w:pPr>
        <w:pStyle w:val="Heading2"/>
      </w:pPr>
      <w:r w:rsidRPr="009F19DF">
        <w:rPr>
          <w:rStyle w:val="normaltextrun"/>
        </w:rPr>
        <w:t>Executive functioning</w:t>
      </w:r>
      <w:r w:rsidRPr="009F19DF">
        <w:rPr>
          <w:rStyle w:val="eop"/>
        </w:rPr>
        <w:t> </w:t>
      </w:r>
    </w:p>
    <w:p w14:paraId="59204B89" w14:textId="4A22C9C7" w:rsidR="005F467C" w:rsidRPr="009F19DF" w:rsidRDefault="7C7B56E6" w:rsidP="00351DA7">
      <w:pPr>
        <w:rPr>
          <w:sz w:val="18"/>
          <w:szCs w:val="18"/>
        </w:rPr>
      </w:pPr>
      <w:r w:rsidRPr="009F19DF">
        <w:rPr>
          <w:rStyle w:val="normaltextrun"/>
          <w:rFonts w:cs="Arial"/>
          <w:lang w:val="en-US"/>
        </w:rPr>
        <w:t>Some</w:t>
      </w:r>
      <w:r w:rsidR="005F467C" w:rsidRPr="009F19DF">
        <w:rPr>
          <w:rStyle w:val="normaltextrun"/>
          <w:rFonts w:cs="Arial"/>
          <w:lang w:val="en-US"/>
        </w:rPr>
        <w:t xml:space="preserve"> of the barriers </w:t>
      </w:r>
      <w:r w:rsidR="4D754E63" w:rsidRPr="009F19DF">
        <w:rPr>
          <w:rStyle w:val="normaltextrun"/>
          <w:rFonts w:cs="Arial"/>
          <w:lang w:val="en-US"/>
        </w:rPr>
        <w:t>people</w:t>
      </w:r>
      <w:r w:rsidR="78E4B470" w:rsidRPr="009F19DF">
        <w:rPr>
          <w:rStyle w:val="normaltextrun"/>
          <w:rFonts w:cs="Arial"/>
          <w:lang w:val="en-US"/>
        </w:rPr>
        <w:t xml:space="preserve"> who are neurodivergent</w:t>
      </w:r>
      <w:r w:rsidR="005F467C" w:rsidRPr="009F19DF">
        <w:rPr>
          <w:rStyle w:val="normaltextrun"/>
          <w:rFonts w:cs="Arial"/>
          <w:lang w:val="en-US"/>
        </w:rPr>
        <w:t xml:space="preserve"> experience are related to executive function. It is often talked about in the context of neurodiversity and is an important concept.</w:t>
      </w:r>
      <w:r w:rsidR="005F467C" w:rsidRPr="009F19DF">
        <w:rPr>
          <w:rStyle w:val="eop"/>
          <w:rFonts w:cs="Arial"/>
        </w:rPr>
        <w:t> </w:t>
      </w:r>
    </w:p>
    <w:p w14:paraId="46FEA2C8" w14:textId="295BDE85" w:rsidR="005F467C" w:rsidRPr="009F19DF" w:rsidRDefault="005F467C" w:rsidP="00351DA7">
      <w:pPr>
        <w:rPr>
          <w:sz w:val="18"/>
          <w:szCs w:val="18"/>
        </w:rPr>
      </w:pPr>
      <w:r w:rsidRPr="009F19DF">
        <w:rPr>
          <w:rStyle w:val="normaltextrun"/>
          <w:rFonts w:cs="Arial"/>
          <w:lang w:val="en-US"/>
        </w:rPr>
        <w:lastRenderedPageBreak/>
        <w:t>Executive functions are the mental processes we need to carry out key skills. There are three main types of brain function that are required for good executive function: </w:t>
      </w:r>
      <w:r w:rsidRPr="009F19DF">
        <w:rPr>
          <w:rStyle w:val="eop"/>
          <w:rFonts w:cs="Arial"/>
        </w:rPr>
        <w:t> </w:t>
      </w:r>
    </w:p>
    <w:p w14:paraId="31B7AE98" w14:textId="36DF1317" w:rsidR="005F467C" w:rsidRPr="009F19DF" w:rsidRDefault="005F467C" w:rsidP="00351DA7">
      <w:pPr>
        <w:pStyle w:val="BDFbulletpoints"/>
        <w:numPr>
          <w:ilvl w:val="0"/>
          <w:numId w:val="41"/>
        </w:numPr>
        <w:rPr>
          <w:szCs w:val="24"/>
        </w:rPr>
      </w:pPr>
      <w:r w:rsidRPr="009F19DF">
        <w:rPr>
          <w:rStyle w:val="normaltextrun"/>
          <w:rFonts w:cs="Arial"/>
          <w:lang w:val="en-US"/>
        </w:rPr>
        <w:t xml:space="preserve">Working memory </w:t>
      </w:r>
      <w:r w:rsidR="006F3B85" w:rsidRPr="009F19DF">
        <w:rPr>
          <w:rStyle w:val="normaltextrun"/>
          <w:rFonts w:cs="Arial"/>
          <w:lang w:val="en-US"/>
        </w:rPr>
        <w:t>–</w:t>
      </w:r>
      <w:r w:rsidRPr="009F19DF">
        <w:rPr>
          <w:rStyle w:val="normaltextrun"/>
          <w:rFonts w:cs="Arial"/>
          <w:lang w:val="en-US"/>
        </w:rPr>
        <w:t xml:space="preserve"> the temporary holding of information for immediate use such as problem-solving, </w:t>
      </w:r>
      <w:r w:rsidR="006F3B85" w:rsidRPr="009F19DF">
        <w:rPr>
          <w:rStyle w:val="normaltextrun"/>
          <w:rFonts w:cs="Arial"/>
          <w:lang w:val="en-US"/>
        </w:rPr>
        <w:t>arithmetic</w:t>
      </w:r>
      <w:r w:rsidRPr="009F19DF">
        <w:rPr>
          <w:rStyle w:val="normaltextrun"/>
          <w:rFonts w:cs="Arial"/>
          <w:lang w:val="en-US"/>
        </w:rPr>
        <w:t>, following directions</w:t>
      </w:r>
      <w:r w:rsidR="009C2E8F">
        <w:rPr>
          <w:rStyle w:val="normaltextrun"/>
          <w:rFonts w:cs="Arial"/>
          <w:lang w:val="en-US"/>
        </w:rPr>
        <w:t>.</w:t>
      </w:r>
      <w:r w:rsidRPr="009F19DF">
        <w:rPr>
          <w:rStyle w:val="eop"/>
          <w:rFonts w:cs="Arial"/>
        </w:rPr>
        <w:t> </w:t>
      </w:r>
    </w:p>
    <w:p w14:paraId="6EB1D22F" w14:textId="26EC35E5" w:rsidR="005F467C" w:rsidRPr="009F19DF" w:rsidRDefault="005F467C" w:rsidP="00351DA7">
      <w:pPr>
        <w:pStyle w:val="BDFbulletpoints"/>
        <w:numPr>
          <w:ilvl w:val="0"/>
          <w:numId w:val="41"/>
        </w:numPr>
      </w:pPr>
      <w:r w:rsidRPr="009F19DF">
        <w:rPr>
          <w:rStyle w:val="normaltextrun"/>
          <w:rFonts w:cs="Arial"/>
          <w:lang w:val="en-US"/>
        </w:rPr>
        <w:t xml:space="preserve">Self-regulation </w:t>
      </w:r>
      <w:r w:rsidR="006F3B85" w:rsidRPr="009F19DF">
        <w:rPr>
          <w:rStyle w:val="normaltextrun"/>
          <w:rFonts w:cs="Arial"/>
          <w:lang w:val="en-US"/>
        </w:rPr>
        <w:t>–</w:t>
      </w:r>
      <w:r w:rsidRPr="009F19DF">
        <w:rPr>
          <w:rStyle w:val="normaltextrun"/>
          <w:rFonts w:cs="Arial"/>
          <w:lang w:val="en-US"/>
        </w:rPr>
        <w:t> the ability to control behaviours, actions</w:t>
      </w:r>
      <w:r w:rsidR="125C22DE" w:rsidRPr="009F19DF">
        <w:rPr>
          <w:rStyle w:val="normaltextrun"/>
          <w:rFonts w:cs="Arial"/>
          <w:lang w:val="en-US"/>
        </w:rPr>
        <w:t>,</w:t>
      </w:r>
      <w:r w:rsidRPr="009F19DF">
        <w:rPr>
          <w:rStyle w:val="normaltextrun"/>
          <w:rFonts w:cs="Arial"/>
          <w:lang w:val="en-US"/>
        </w:rPr>
        <w:t xml:space="preserve"> and emotions, such as following rules</w:t>
      </w:r>
      <w:r w:rsidR="009C2E8F">
        <w:rPr>
          <w:rStyle w:val="normaltextrun"/>
          <w:rFonts w:cs="Arial"/>
          <w:lang w:val="en-US"/>
        </w:rPr>
        <w:t>.</w:t>
      </w:r>
    </w:p>
    <w:p w14:paraId="36D95487" w14:textId="4EDC522E" w:rsidR="005F467C" w:rsidRPr="009F19DF" w:rsidRDefault="005F467C" w:rsidP="00351DA7">
      <w:pPr>
        <w:pStyle w:val="BDFbulletpoints"/>
        <w:numPr>
          <w:ilvl w:val="0"/>
          <w:numId w:val="41"/>
        </w:numPr>
      </w:pPr>
      <w:r w:rsidRPr="009F19DF">
        <w:rPr>
          <w:rStyle w:val="normaltextrun"/>
          <w:rFonts w:cs="Arial"/>
          <w:lang w:val="en-US"/>
        </w:rPr>
        <w:t xml:space="preserve">Mental flexibility </w:t>
      </w:r>
      <w:r w:rsidR="006F3B85" w:rsidRPr="009F19DF">
        <w:rPr>
          <w:rStyle w:val="normaltextrun"/>
          <w:rFonts w:cs="Arial"/>
          <w:lang w:val="en-US"/>
        </w:rPr>
        <w:t>–</w:t>
      </w:r>
      <w:r w:rsidRPr="009F19DF">
        <w:rPr>
          <w:rStyle w:val="normaltextrun"/>
          <w:rFonts w:cs="Arial"/>
          <w:lang w:val="en-US"/>
        </w:rPr>
        <w:t xml:space="preserve"> being able to adapt appropriately and </w:t>
      </w:r>
      <w:r w:rsidR="00261801" w:rsidRPr="009F19DF">
        <w:rPr>
          <w:rStyle w:val="normaltextrun"/>
          <w:rFonts w:cs="Arial"/>
          <w:lang w:val="en-US"/>
        </w:rPr>
        <w:t xml:space="preserve">in a </w:t>
      </w:r>
      <w:r w:rsidRPr="009F19DF">
        <w:rPr>
          <w:rStyle w:val="normaltextrun"/>
          <w:rFonts w:cs="Arial"/>
          <w:lang w:val="en-US"/>
        </w:rPr>
        <w:t>timely</w:t>
      </w:r>
      <w:r w:rsidR="00261801" w:rsidRPr="009F19DF">
        <w:rPr>
          <w:rStyle w:val="normaltextrun"/>
          <w:rFonts w:cs="Arial"/>
          <w:lang w:val="en-US"/>
        </w:rPr>
        <w:t xml:space="preserve"> way</w:t>
      </w:r>
      <w:r w:rsidRPr="009F19DF">
        <w:rPr>
          <w:rStyle w:val="normaltextrun"/>
          <w:rFonts w:cs="Arial"/>
          <w:lang w:val="en-US"/>
        </w:rPr>
        <w:t xml:space="preserve"> to new situations, such as switching work tasks</w:t>
      </w:r>
      <w:r w:rsidR="009C2E8F">
        <w:rPr>
          <w:rStyle w:val="normaltextrun"/>
          <w:rFonts w:cs="Arial"/>
          <w:lang w:val="en-US"/>
        </w:rPr>
        <w:t>.</w:t>
      </w:r>
    </w:p>
    <w:p w14:paraId="4A8C97D5" w14:textId="6E960B16" w:rsidR="005F467C" w:rsidRPr="009C2E8F" w:rsidRDefault="005F467C" w:rsidP="00351DA7">
      <w:pPr>
        <w:rPr>
          <w:sz w:val="18"/>
          <w:szCs w:val="18"/>
        </w:rPr>
      </w:pPr>
      <w:r w:rsidRPr="009C2E8F">
        <w:rPr>
          <w:rStyle w:val="normaltextrun"/>
          <w:rFonts w:cs="Arial"/>
          <w:lang w:val="en-US"/>
        </w:rPr>
        <w:t xml:space="preserve">These can then be broken down into a </w:t>
      </w:r>
      <w:r w:rsidR="51903BB1" w:rsidRPr="009C2E8F">
        <w:rPr>
          <w:rStyle w:val="normaltextrun"/>
          <w:rFonts w:cs="Arial"/>
          <w:lang w:val="en-US"/>
        </w:rPr>
        <w:t>few</w:t>
      </w:r>
      <w:r w:rsidRPr="009C2E8F">
        <w:rPr>
          <w:rStyle w:val="normaltextrun"/>
          <w:rFonts w:cs="Arial"/>
          <w:lang w:val="en-US"/>
        </w:rPr>
        <w:t xml:space="preserve"> skills needed in life and </w:t>
      </w:r>
      <w:r w:rsidR="00E46296" w:rsidRPr="009C2E8F">
        <w:rPr>
          <w:rStyle w:val="normaltextrun"/>
          <w:rFonts w:cs="Arial"/>
          <w:lang w:val="en-US"/>
        </w:rPr>
        <w:t>work,</w:t>
      </w:r>
      <w:r w:rsidRPr="009C2E8F">
        <w:rPr>
          <w:rStyle w:val="normaltextrun"/>
          <w:rFonts w:cs="Arial"/>
          <w:lang w:val="en-US"/>
        </w:rPr>
        <w:t xml:space="preserve"> including:</w:t>
      </w:r>
      <w:r w:rsidRPr="009C2E8F">
        <w:rPr>
          <w:rStyle w:val="eop"/>
          <w:rFonts w:cs="Arial"/>
        </w:rPr>
        <w:t> </w:t>
      </w:r>
    </w:p>
    <w:p w14:paraId="0EA9A996" w14:textId="75498D31" w:rsidR="005F467C" w:rsidRPr="009F19DF" w:rsidRDefault="005F467C" w:rsidP="00351DA7">
      <w:pPr>
        <w:pStyle w:val="BDFbulletpoints"/>
        <w:numPr>
          <w:ilvl w:val="0"/>
          <w:numId w:val="41"/>
        </w:numPr>
        <w:rPr>
          <w:szCs w:val="24"/>
        </w:rPr>
      </w:pPr>
      <w:r w:rsidRPr="009F19DF">
        <w:rPr>
          <w:rStyle w:val="normaltextrun"/>
          <w:rFonts w:cs="Arial"/>
          <w:lang w:val="en-US"/>
        </w:rPr>
        <w:t>Planning and organisation</w:t>
      </w:r>
      <w:r w:rsidR="009C2E8F">
        <w:rPr>
          <w:rStyle w:val="normaltextrun"/>
          <w:rFonts w:cs="Arial"/>
          <w:lang w:val="en-US"/>
        </w:rPr>
        <w:t>.</w:t>
      </w:r>
      <w:r w:rsidRPr="009F19DF">
        <w:rPr>
          <w:rStyle w:val="eop"/>
          <w:rFonts w:cs="Arial"/>
        </w:rPr>
        <w:t> </w:t>
      </w:r>
    </w:p>
    <w:p w14:paraId="1DDBA5DA" w14:textId="2F0544B7" w:rsidR="005F467C" w:rsidRPr="009F19DF" w:rsidRDefault="005F467C" w:rsidP="00351DA7">
      <w:pPr>
        <w:pStyle w:val="BDFbulletpoints"/>
        <w:numPr>
          <w:ilvl w:val="0"/>
          <w:numId w:val="41"/>
        </w:numPr>
      </w:pPr>
      <w:r w:rsidRPr="009F19DF">
        <w:rPr>
          <w:rStyle w:val="normaltextrun"/>
          <w:rFonts w:cs="Arial"/>
          <w:lang w:val="en-US"/>
        </w:rPr>
        <w:t>Prioritisation</w:t>
      </w:r>
      <w:r w:rsidR="009C2E8F">
        <w:rPr>
          <w:rStyle w:val="eop"/>
          <w:rFonts w:cs="Arial"/>
        </w:rPr>
        <w:t>.</w:t>
      </w:r>
    </w:p>
    <w:p w14:paraId="0E76652E" w14:textId="7829FEBD" w:rsidR="005F467C" w:rsidRPr="009F19DF" w:rsidRDefault="005F467C" w:rsidP="00351DA7">
      <w:pPr>
        <w:pStyle w:val="BDFbulletpoints"/>
        <w:numPr>
          <w:ilvl w:val="0"/>
          <w:numId w:val="41"/>
        </w:numPr>
      </w:pPr>
      <w:r w:rsidRPr="009F19DF">
        <w:rPr>
          <w:rStyle w:val="normaltextrun"/>
          <w:rFonts w:cs="Arial"/>
          <w:lang w:val="en-US"/>
        </w:rPr>
        <w:t>Motivation / starting and finishing tasks</w:t>
      </w:r>
      <w:r w:rsidR="009C2E8F">
        <w:rPr>
          <w:rStyle w:val="normaltextrun"/>
          <w:rFonts w:cs="Arial"/>
          <w:lang w:val="en-US"/>
        </w:rPr>
        <w:t>.</w:t>
      </w:r>
      <w:r w:rsidRPr="009F19DF">
        <w:rPr>
          <w:rStyle w:val="eop"/>
          <w:rFonts w:cs="Arial"/>
        </w:rPr>
        <w:t> </w:t>
      </w:r>
    </w:p>
    <w:p w14:paraId="6F14460A" w14:textId="740108E1" w:rsidR="005F467C" w:rsidRPr="009F19DF" w:rsidRDefault="005F467C" w:rsidP="00351DA7">
      <w:pPr>
        <w:pStyle w:val="BDFbulletpoints"/>
        <w:numPr>
          <w:ilvl w:val="0"/>
          <w:numId w:val="41"/>
        </w:numPr>
      </w:pPr>
      <w:r w:rsidRPr="009F19DF">
        <w:rPr>
          <w:rStyle w:val="normaltextrun"/>
          <w:rFonts w:cs="Arial"/>
          <w:lang w:val="en-US"/>
        </w:rPr>
        <w:t>Time management</w:t>
      </w:r>
      <w:r w:rsidR="009C2E8F">
        <w:rPr>
          <w:rStyle w:val="eop"/>
          <w:rFonts w:cs="Arial"/>
        </w:rPr>
        <w:t>.</w:t>
      </w:r>
    </w:p>
    <w:p w14:paraId="77CFCD8A" w14:textId="3DE4F4D4" w:rsidR="005F467C" w:rsidRPr="009F19DF" w:rsidRDefault="005F467C" w:rsidP="00351DA7">
      <w:pPr>
        <w:pStyle w:val="BDFbulletpoints"/>
        <w:numPr>
          <w:ilvl w:val="0"/>
          <w:numId w:val="41"/>
        </w:numPr>
      </w:pPr>
      <w:r w:rsidRPr="009F19DF">
        <w:rPr>
          <w:rStyle w:val="normaltextrun"/>
          <w:rFonts w:cs="Arial"/>
          <w:lang w:val="en-US"/>
        </w:rPr>
        <w:t>Focusing</w:t>
      </w:r>
      <w:r w:rsidR="009C2E8F">
        <w:rPr>
          <w:rStyle w:val="normaltextrun"/>
          <w:rFonts w:cs="Arial"/>
          <w:lang w:val="en-US"/>
        </w:rPr>
        <w:t>.</w:t>
      </w:r>
    </w:p>
    <w:p w14:paraId="7A0D1426" w14:textId="13914914" w:rsidR="005F467C" w:rsidRPr="009F19DF" w:rsidRDefault="005F467C" w:rsidP="00351DA7">
      <w:pPr>
        <w:pStyle w:val="BDFbulletpoints"/>
        <w:numPr>
          <w:ilvl w:val="0"/>
          <w:numId w:val="41"/>
        </w:numPr>
      </w:pPr>
      <w:r w:rsidRPr="009F19DF">
        <w:rPr>
          <w:rStyle w:val="normaltextrun"/>
          <w:rFonts w:cs="Arial"/>
          <w:lang w:val="en-US"/>
        </w:rPr>
        <w:t>Flexibility</w:t>
      </w:r>
      <w:r w:rsidR="009C2E8F">
        <w:rPr>
          <w:rStyle w:val="normaltextrun"/>
          <w:rFonts w:cs="Arial"/>
          <w:lang w:val="en-US"/>
        </w:rPr>
        <w:t>.</w:t>
      </w:r>
      <w:r w:rsidRPr="009F19DF">
        <w:rPr>
          <w:rStyle w:val="eop"/>
          <w:rFonts w:cs="Arial"/>
        </w:rPr>
        <w:t> </w:t>
      </w:r>
    </w:p>
    <w:p w14:paraId="62CB0118" w14:textId="47AD327F" w:rsidR="005F467C" w:rsidRPr="009F19DF" w:rsidRDefault="005F467C" w:rsidP="00351DA7">
      <w:pPr>
        <w:pStyle w:val="BDFbulletpoints"/>
        <w:numPr>
          <w:ilvl w:val="0"/>
          <w:numId w:val="41"/>
        </w:numPr>
      </w:pPr>
      <w:r w:rsidRPr="009F19DF">
        <w:rPr>
          <w:rStyle w:val="normaltextrun"/>
          <w:rFonts w:cs="Arial"/>
          <w:lang w:val="en-US"/>
        </w:rPr>
        <w:t>Short-term working memory</w:t>
      </w:r>
      <w:r w:rsidR="009C2E8F">
        <w:rPr>
          <w:rStyle w:val="normaltextrun"/>
          <w:rFonts w:cs="Arial"/>
          <w:lang w:val="en-US"/>
        </w:rPr>
        <w:t>.</w:t>
      </w:r>
      <w:r w:rsidRPr="009F19DF">
        <w:rPr>
          <w:rStyle w:val="normaltextrun"/>
          <w:rFonts w:cs="Arial"/>
          <w:lang w:val="en-US"/>
        </w:rPr>
        <w:t> </w:t>
      </w:r>
      <w:r w:rsidRPr="009F19DF">
        <w:rPr>
          <w:rStyle w:val="eop"/>
          <w:rFonts w:cs="Arial"/>
        </w:rPr>
        <w:t> </w:t>
      </w:r>
    </w:p>
    <w:p w14:paraId="20F5E956" w14:textId="5A770EBF" w:rsidR="005F467C" w:rsidRPr="009F19DF" w:rsidRDefault="005F467C" w:rsidP="00351DA7">
      <w:pPr>
        <w:pStyle w:val="BDFbulletpoints"/>
        <w:numPr>
          <w:ilvl w:val="0"/>
          <w:numId w:val="41"/>
        </w:numPr>
      </w:pPr>
      <w:r w:rsidRPr="009F19DF">
        <w:rPr>
          <w:rStyle w:val="normaltextrun"/>
          <w:rFonts w:cs="Arial"/>
          <w:lang w:val="en-US"/>
        </w:rPr>
        <w:t>Impulse control / self-regulation</w:t>
      </w:r>
      <w:r w:rsidR="009C2E8F">
        <w:rPr>
          <w:rStyle w:val="normaltextrun"/>
          <w:rFonts w:cs="Arial"/>
          <w:lang w:val="en-US"/>
        </w:rPr>
        <w:t>.</w:t>
      </w:r>
      <w:r w:rsidRPr="009F19DF">
        <w:rPr>
          <w:rStyle w:val="normaltextrun"/>
          <w:rFonts w:cs="Arial"/>
          <w:lang w:val="en-US"/>
        </w:rPr>
        <w:t> </w:t>
      </w:r>
      <w:r w:rsidRPr="009F19DF">
        <w:rPr>
          <w:rStyle w:val="eop"/>
          <w:rFonts w:cs="Arial"/>
        </w:rPr>
        <w:t> </w:t>
      </w:r>
    </w:p>
    <w:p w14:paraId="15054623" w14:textId="247DA2B6" w:rsidR="005F467C" w:rsidRPr="009F19DF" w:rsidRDefault="005F467C" w:rsidP="00351DA7">
      <w:pPr>
        <w:pStyle w:val="BDFbulletpoints"/>
        <w:numPr>
          <w:ilvl w:val="0"/>
          <w:numId w:val="41"/>
        </w:numPr>
      </w:pPr>
      <w:r w:rsidRPr="009F19DF">
        <w:rPr>
          <w:rStyle w:val="normaltextrun"/>
          <w:rFonts w:cs="Arial"/>
          <w:lang w:val="en-US"/>
        </w:rPr>
        <w:t>Emotion control</w:t>
      </w:r>
      <w:r w:rsidR="009C2E8F">
        <w:rPr>
          <w:rStyle w:val="normaltextrun"/>
          <w:rFonts w:cs="Arial"/>
          <w:lang w:val="en-US"/>
        </w:rPr>
        <w:t>.</w:t>
      </w:r>
      <w:r w:rsidRPr="009F19DF">
        <w:rPr>
          <w:rStyle w:val="eop"/>
          <w:rFonts w:cs="Arial"/>
        </w:rPr>
        <w:t> </w:t>
      </w:r>
    </w:p>
    <w:p w14:paraId="0660618B" w14:textId="1B21A3CB" w:rsidR="005F467C" w:rsidRPr="009F19DF" w:rsidRDefault="005F467C" w:rsidP="00351DA7">
      <w:pPr>
        <w:pStyle w:val="BDFbulletpoints"/>
        <w:numPr>
          <w:ilvl w:val="0"/>
          <w:numId w:val="41"/>
        </w:numPr>
      </w:pPr>
      <w:r w:rsidRPr="009F19DF">
        <w:rPr>
          <w:rStyle w:val="normaltextrun"/>
          <w:rFonts w:cs="Arial"/>
          <w:lang w:val="en-US"/>
        </w:rPr>
        <w:t>Communication</w:t>
      </w:r>
      <w:r w:rsidR="00261801" w:rsidRPr="009F19DF">
        <w:rPr>
          <w:rStyle w:val="eop"/>
          <w:rFonts w:cs="Arial"/>
        </w:rPr>
        <w:t>.</w:t>
      </w:r>
    </w:p>
    <w:p w14:paraId="3A8AC725" w14:textId="027B3A89" w:rsidR="005F467C" w:rsidRPr="009F19DF" w:rsidRDefault="005F467C" w:rsidP="00351DA7">
      <w:pPr>
        <w:rPr>
          <w:sz w:val="18"/>
          <w:szCs w:val="18"/>
        </w:rPr>
      </w:pPr>
      <w:r w:rsidRPr="009F19DF">
        <w:rPr>
          <w:rStyle w:val="normaltextrun"/>
          <w:rFonts w:cs="Arial"/>
          <w:lang w:val="en-US"/>
        </w:rPr>
        <w:t xml:space="preserve">All the above are usually interlinked. See the adjustments section of this Toolkit for advice on managing </w:t>
      </w:r>
      <w:r w:rsidR="00440621" w:rsidRPr="009F19DF">
        <w:rPr>
          <w:rStyle w:val="normaltextrun"/>
          <w:rFonts w:cs="Arial"/>
          <w:lang w:val="en-US"/>
        </w:rPr>
        <w:t>employees</w:t>
      </w:r>
      <w:r w:rsidRPr="009F19DF">
        <w:rPr>
          <w:rStyle w:val="normaltextrun"/>
          <w:rFonts w:cs="Arial"/>
          <w:lang w:val="en-US"/>
        </w:rPr>
        <w:t xml:space="preserve"> with barriers related to specific processes listed above.</w:t>
      </w:r>
      <w:r w:rsidRPr="009F19DF">
        <w:rPr>
          <w:rStyle w:val="eop"/>
          <w:rFonts w:cs="Arial"/>
        </w:rPr>
        <w:t> </w:t>
      </w:r>
    </w:p>
    <w:p w14:paraId="7906B260" w14:textId="089BADA5" w:rsidR="005F467C" w:rsidRPr="009F19DF" w:rsidRDefault="2AE1A3BB" w:rsidP="00351DA7">
      <w:pPr>
        <w:pStyle w:val="Heading1"/>
        <w:rPr>
          <w:rStyle w:val="eop"/>
        </w:rPr>
      </w:pPr>
      <w:r w:rsidRPr="009F19DF">
        <w:rPr>
          <w:rStyle w:val="normaltextrun"/>
        </w:rPr>
        <w:lastRenderedPageBreak/>
        <w:t>Term</w:t>
      </w:r>
      <w:r w:rsidR="005F467C" w:rsidRPr="009F19DF">
        <w:rPr>
          <w:rStyle w:val="normaltextrun"/>
        </w:rPr>
        <w:t xml:space="preserve">s associated with </w:t>
      </w:r>
      <w:r w:rsidR="04AFF286" w:rsidRPr="009F19DF">
        <w:rPr>
          <w:rStyle w:val="normaltextrun"/>
        </w:rPr>
        <w:t>neurodiver</w:t>
      </w:r>
      <w:r w:rsidR="13EB787C" w:rsidRPr="009F19DF">
        <w:rPr>
          <w:rStyle w:val="normaltextrun"/>
        </w:rPr>
        <w:t>gence</w:t>
      </w:r>
    </w:p>
    <w:p w14:paraId="2E66E09D" w14:textId="0D344EDF" w:rsidR="005754F5" w:rsidRPr="009F19DF" w:rsidRDefault="005F467C" w:rsidP="00351DA7">
      <w:pPr>
        <w:rPr>
          <w:rStyle w:val="eop"/>
          <w:rFonts w:cs="Arial"/>
        </w:rPr>
      </w:pPr>
      <w:r w:rsidRPr="009F19DF">
        <w:rPr>
          <w:rStyle w:val="normaltextrun"/>
          <w:rFonts w:cs="Arial"/>
          <w:lang w:val="en-US"/>
        </w:rPr>
        <w:t xml:space="preserve">This section looks at the less common </w:t>
      </w:r>
      <w:r w:rsidR="39BA5829" w:rsidRPr="009F19DF">
        <w:rPr>
          <w:rStyle w:val="normaltextrun"/>
          <w:rFonts w:cs="Arial"/>
          <w:lang w:val="en-US"/>
        </w:rPr>
        <w:t>term</w:t>
      </w:r>
      <w:r w:rsidR="00E46296">
        <w:rPr>
          <w:rStyle w:val="normaltextrun"/>
          <w:rFonts w:cs="Arial"/>
          <w:lang w:val="en-US"/>
        </w:rPr>
        <w:t>s</w:t>
      </w:r>
      <w:r w:rsidRPr="009F19DF">
        <w:rPr>
          <w:rStyle w:val="normaltextrun"/>
          <w:rFonts w:cs="Arial"/>
          <w:lang w:val="en-US"/>
        </w:rPr>
        <w:t xml:space="preserve"> associated with </w:t>
      </w:r>
      <w:r w:rsidR="04AFF286" w:rsidRPr="009F19DF">
        <w:rPr>
          <w:rStyle w:val="normaltextrun"/>
          <w:rFonts w:cs="Arial"/>
          <w:lang w:val="en-US"/>
        </w:rPr>
        <w:t>neurodiver</w:t>
      </w:r>
      <w:r w:rsidR="6366553C" w:rsidRPr="009F19DF">
        <w:rPr>
          <w:rStyle w:val="normaltextrun"/>
          <w:rFonts w:cs="Arial"/>
          <w:lang w:val="en-US"/>
        </w:rPr>
        <w:t>gence</w:t>
      </w:r>
      <w:r w:rsidR="04AFF286" w:rsidRPr="009F19DF">
        <w:rPr>
          <w:rStyle w:val="normaltextrun"/>
          <w:rFonts w:cs="Arial"/>
          <w:lang w:val="en-US"/>
        </w:rPr>
        <w:t>.</w:t>
      </w:r>
      <w:r w:rsidRPr="009F19DF">
        <w:rPr>
          <w:rStyle w:val="normaltextrun"/>
          <w:rFonts w:cs="Arial"/>
          <w:lang w:val="en-US"/>
        </w:rPr>
        <w:t xml:space="preserve"> Some can be present from birth and others develop later in life. Some may be temporary.</w:t>
      </w:r>
      <w:r w:rsidRPr="009F19DF">
        <w:rPr>
          <w:rStyle w:val="eop"/>
          <w:rFonts w:cs="Arial"/>
        </w:rPr>
        <w:t> </w:t>
      </w:r>
    </w:p>
    <w:p w14:paraId="49A5B27E" w14:textId="4797A477" w:rsidR="005F467C" w:rsidRPr="009F19DF" w:rsidRDefault="005F467C" w:rsidP="00462D23">
      <w:pPr>
        <w:pStyle w:val="Heading2"/>
        <w:rPr>
          <w:rStyle w:val="eop"/>
        </w:rPr>
      </w:pPr>
      <w:r w:rsidRPr="009F19DF">
        <w:rPr>
          <w:rStyle w:val="normaltextrun"/>
        </w:rPr>
        <w:t xml:space="preserve">Tourette’s </w:t>
      </w:r>
    </w:p>
    <w:p w14:paraId="74BD726C" w14:textId="38462F3D" w:rsidR="005F467C" w:rsidRPr="009F19DF" w:rsidRDefault="005F467C" w:rsidP="00351DA7">
      <w:pPr>
        <w:rPr>
          <w:sz w:val="18"/>
          <w:szCs w:val="18"/>
        </w:rPr>
      </w:pPr>
      <w:r w:rsidRPr="009F19DF">
        <w:rPr>
          <w:rStyle w:val="normaltextrun"/>
          <w:rFonts w:cs="Arial"/>
          <w:lang w:val="en-US"/>
        </w:rPr>
        <w:t>Tourette’s is neurological</w:t>
      </w:r>
      <w:r w:rsidR="4C4F8021" w:rsidRPr="009F19DF">
        <w:rPr>
          <w:rStyle w:val="normaltextrun"/>
          <w:rFonts w:cs="Arial"/>
          <w:lang w:val="en-US"/>
        </w:rPr>
        <w:t>, it may</w:t>
      </w:r>
      <w:r w:rsidRPr="009F19DF">
        <w:rPr>
          <w:rStyle w:val="normaltextrun"/>
          <w:rFonts w:cs="Arial"/>
          <w:lang w:val="en-US"/>
        </w:rPr>
        <w:t xml:space="preserve"> cause a person to ‘tic’.</w:t>
      </w:r>
      <w:r w:rsidRPr="009F19DF">
        <w:rPr>
          <w:rStyle w:val="eop"/>
          <w:rFonts w:cs="Arial"/>
        </w:rPr>
        <w:t> </w:t>
      </w:r>
    </w:p>
    <w:p w14:paraId="22DB9398" w14:textId="77777777" w:rsidR="005F467C" w:rsidRPr="009F19DF" w:rsidRDefault="005F467C" w:rsidP="00351DA7">
      <w:pPr>
        <w:rPr>
          <w:sz w:val="18"/>
          <w:szCs w:val="18"/>
        </w:rPr>
      </w:pPr>
      <w:r w:rsidRPr="009F19DF">
        <w:rPr>
          <w:rStyle w:val="normaltextrun"/>
          <w:rFonts w:cs="Arial"/>
          <w:lang w:val="en-US"/>
        </w:rPr>
        <w:t>Tics are sudden, repetitive, involuntary movements or sounds which can be painful and tiring. For example, repetitive rapid blinking, twitching of the head or making tongue-clicking noises.</w:t>
      </w:r>
      <w:r w:rsidRPr="009F19DF">
        <w:rPr>
          <w:rStyle w:val="eop"/>
          <w:rFonts w:cs="Arial"/>
        </w:rPr>
        <w:t> </w:t>
      </w:r>
    </w:p>
    <w:p w14:paraId="65A65235" w14:textId="77777777" w:rsidR="005F467C" w:rsidRPr="009F19DF" w:rsidRDefault="005F467C" w:rsidP="00462D23">
      <w:pPr>
        <w:pStyle w:val="Heading2"/>
      </w:pPr>
      <w:r w:rsidRPr="009F19DF">
        <w:rPr>
          <w:rStyle w:val="normaltextrun"/>
        </w:rPr>
        <w:t>Dysgraphia</w:t>
      </w:r>
      <w:r w:rsidRPr="009F19DF">
        <w:rPr>
          <w:rStyle w:val="eop"/>
        </w:rPr>
        <w:t> </w:t>
      </w:r>
    </w:p>
    <w:p w14:paraId="38ACB4DD" w14:textId="4BA39457" w:rsidR="005F467C" w:rsidRPr="009F19DF" w:rsidRDefault="005F467C" w:rsidP="00351DA7">
      <w:pPr>
        <w:rPr>
          <w:sz w:val="18"/>
          <w:szCs w:val="18"/>
        </w:rPr>
      </w:pPr>
      <w:r w:rsidRPr="009F19DF">
        <w:rPr>
          <w:rStyle w:val="normaltextrun"/>
          <w:rFonts w:cs="Arial"/>
          <w:lang w:val="en-US"/>
        </w:rPr>
        <w:t xml:space="preserve">Dysgraphia affects an individual’s ability to write. It rarely occurs on its own. It is often accompanied by other </w:t>
      </w:r>
      <w:r w:rsidR="04AFF286" w:rsidRPr="009F19DF">
        <w:rPr>
          <w:rStyle w:val="normaltextrun"/>
          <w:rFonts w:cs="Arial"/>
          <w:lang w:val="en-US"/>
        </w:rPr>
        <w:t>neurodive</w:t>
      </w:r>
      <w:r w:rsidR="7706375B" w:rsidRPr="009F19DF">
        <w:rPr>
          <w:rStyle w:val="normaltextrun"/>
          <w:rFonts w:cs="Arial"/>
          <w:lang w:val="en-US"/>
        </w:rPr>
        <w:t>r</w:t>
      </w:r>
      <w:r w:rsidR="6EC13B55" w:rsidRPr="009F19DF">
        <w:rPr>
          <w:rStyle w:val="normaltextrun"/>
          <w:rFonts w:cs="Arial"/>
          <w:lang w:val="en-US"/>
        </w:rPr>
        <w:t>gen</w:t>
      </w:r>
      <w:r w:rsidR="64A8551B" w:rsidRPr="009F19DF">
        <w:rPr>
          <w:rStyle w:val="normaltextrun"/>
          <w:rFonts w:cs="Arial"/>
          <w:lang w:val="en-US"/>
        </w:rPr>
        <w:t>cie</w:t>
      </w:r>
      <w:r w:rsidRPr="009F19DF">
        <w:rPr>
          <w:rStyle w:val="normaltextrun"/>
          <w:rFonts w:cs="Arial"/>
          <w:lang w:val="en-US"/>
        </w:rPr>
        <w:t>s. It shares many characteristics with dyslexia and dyspraxia.</w:t>
      </w:r>
      <w:r w:rsidRPr="009F19DF">
        <w:rPr>
          <w:rStyle w:val="eop"/>
          <w:rFonts w:cs="Arial"/>
        </w:rPr>
        <w:t> </w:t>
      </w:r>
    </w:p>
    <w:p w14:paraId="54A3548E" w14:textId="10E5751E" w:rsidR="005F467C" w:rsidRPr="009F19DF" w:rsidRDefault="40120AF8" w:rsidP="00351DA7">
      <w:pPr>
        <w:rPr>
          <w:sz w:val="18"/>
          <w:szCs w:val="18"/>
        </w:rPr>
      </w:pPr>
      <w:r w:rsidRPr="009F19DF">
        <w:rPr>
          <w:rStyle w:val="normaltextrun"/>
          <w:rFonts w:cs="Arial"/>
          <w:lang w:val="en-US"/>
        </w:rPr>
        <w:t>M</w:t>
      </w:r>
      <w:r w:rsidR="04AFF286" w:rsidRPr="009F19DF">
        <w:rPr>
          <w:rStyle w:val="normaltextrun"/>
          <w:rFonts w:cs="Arial"/>
          <w:lang w:val="en-US"/>
        </w:rPr>
        <w:t>otor</w:t>
      </w:r>
      <w:r w:rsidR="005F467C" w:rsidRPr="009F19DF">
        <w:rPr>
          <w:rStyle w:val="normaltextrun"/>
          <w:rFonts w:cs="Arial"/>
          <w:lang w:val="en-US"/>
        </w:rPr>
        <w:t xml:space="preserve"> co-ordination</w:t>
      </w:r>
      <w:r w:rsidR="00130905" w:rsidRPr="009F19DF">
        <w:rPr>
          <w:rStyle w:val="normaltextrun"/>
          <w:rFonts w:cs="Arial"/>
          <w:lang w:val="en-US"/>
        </w:rPr>
        <w:t>,</w:t>
      </w:r>
      <w:r w:rsidR="005F467C" w:rsidRPr="009F19DF">
        <w:rPr>
          <w:rStyle w:val="normaltextrun"/>
          <w:rFonts w:cs="Arial"/>
          <w:lang w:val="en-US"/>
        </w:rPr>
        <w:t xml:space="preserve"> spatial perception</w:t>
      </w:r>
      <w:r w:rsidR="00130905" w:rsidRPr="009F19DF">
        <w:rPr>
          <w:rStyle w:val="normaltextrun"/>
          <w:rFonts w:cs="Arial"/>
          <w:lang w:val="en-US"/>
        </w:rPr>
        <w:t xml:space="preserve"> and</w:t>
      </w:r>
      <w:r w:rsidR="04AFF286" w:rsidRPr="009F19DF">
        <w:rPr>
          <w:rStyle w:val="normaltextrun"/>
          <w:rFonts w:cs="Arial"/>
          <w:lang w:val="en-US"/>
        </w:rPr>
        <w:t xml:space="preserve"> </w:t>
      </w:r>
      <w:r w:rsidRPr="009F19DF">
        <w:rPr>
          <w:rStyle w:val="normaltextrun"/>
          <w:rFonts w:cs="Arial"/>
          <w:lang w:val="en-US"/>
        </w:rPr>
        <w:t>l</w:t>
      </w:r>
      <w:r w:rsidR="04AFF286" w:rsidRPr="009F19DF">
        <w:rPr>
          <w:rStyle w:val="normaltextrun"/>
          <w:rFonts w:cs="Arial"/>
          <w:lang w:val="en-US"/>
        </w:rPr>
        <w:t>anguage</w:t>
      </w:r>
      <w:r w:rsidR="005F467C" w:rsidRPr="009F19DF">
        <w:rPr>
          <w:rStyle w:val="normaltextrun"/>
          <w:rFonts w:cs="Arial"/>
          <w:lang w:val="en-US"/>
        </w:rPr>
        <w:t xml:space="preserve"> skills </w:t>
      </w:r>
      <w:r w:rsidR="00130905" w:rsidRPr="009F19DF">
        <w:rPr>
          <w:rStyle w:val="normaltextrun"/>
          <w:rFonts w:cs="Arial"/>
          <w:lang w:val="en-US"/>
        </w:rPr>
        <w:t>ca</w:t>
      </w:r>
      <w:r w:rsidR="00363A95" w:rsidRPr="009F19DF">
        <w:rPr>
          <w:rStyle w:val="normaltextrun"/>
          <w:rFonts w:cs="Arial"/>
          <w:lang w:val="en-US"/>
        </w:rPr>
        <w:t>n</w:t>
      </w:r>
      <w:r w:rsidR="005F467C" w:rsidRPr="009F19DF">
        <w:rPr>
          <w:rStyle w:val="normaltextrun"/>
          <w:rFonts w:cs="Arial"/>
          <w:lang w:val="en-US"/>
        </w:rPr>
        <w:t xml:space="preserve"> sometimes </w:t>
      </w:r>
      <w:r w:rsidR="00363A95" w:rsidRPr="009F19DF">
        <w:rPr>
          <w:rStyle w:val="normaltextrun"/>
          <w:rFonts w:cs="Arial"/>
          <w:lang w:val="en-US"/>
        </w:rPr>
        <w:t xml:space="preserve">be </w:t>
      </w:r>
      <w:r w:rsidR="005F467C" w:rsidRPr="009F19DF">
        <w:rPr>
          <w:rStyle w:val="normaltextrun"/>
          <w:rFonts w:cs="Arial"/>
          <w:lang w:val="en-US"/>
        </w:rPr>
        <w:t>affected. This</w:t>
      </w:r>
      <w:r w:rsidR="77E43746" w:rsidRPr="009F19DF">
        <w:rPr>
          <w:rStyle w:val="normaltextrun"/>
          <w:rFonts w:cs="Arial"/>
          <w:lang w:val="en-US"/>
        </w:rPr>
        <w:t xml:space="preserve"> may</w:t>
      </w:r>
      <w:r w:rsidR="005F467C" w:rsidRPr="009F19DF">
        <w:rPr>
          <w:rStyle w:val="normaltextrun"/>
          <w:rFonts w:cs="Arial"/>
          <w:lang w:val="en-US"/>
        </w:rPr>
        <w:t xml:space="preserve"> </w:t>
      </w:r>
      <w:r w:rsidR="04AFF286" w:rsidRPr="009F19DF">
        <w:rPr>
          <w:rStyle w:val="normaltextrun"/>
          <w:rFonts w:cs="Arial"/>
          <w:lang w:val="en-US"/>
        </w:rPr>
        <w:t>result</w:t>
      </w:r>
      <w:r w:rsidR="005F467C" w:rsidRPr="009F19DF">
        <w:rPr>
          <w:rStyle w:val="normaltextrun"/>
          <w:rFonts w:cs="Arial"/>
          <w:lang w:val="en-US"/>
        </w:rPr>
        <w:t xml:space="preserve"> in illegible handwriting which is not within the structures of lines or margins</w:t>
      </w:r>
      <w:r w:rsidR="2937310B" w:rsidRPr="009F19DF">
        <w:rPr>
          <w:rStyle w:val="normaltextrun"/>
          <w:rFonts w:cs="Arial"/>
          <w:lang w:val="en-US"/>
        </w:rPr>
        <w:t>,</w:t>
      </w:r>
      <w:r w:rsidR="6E3E7C88" w:rsidRPr="009F19DF">
        <w:rPr>
          <w:rStyle w:val="normaltextrun"/>
          <w:rFonts w:cs="Arial"/>
          <w:lang w:val="en-US"/>
        </w:rPr>
        <w:t xml:space="preserve"> and </w:t>
      </w:r>
      <w:r w:rsidR="04AFF286" w:rsidRPr="009F19DF">
        <w:rPr>
          <w:rStyle w:val="normaltextrun"/>
          <w:rFonts w:cs="Arial"/>
          <w:lang w:val="en-US"/>
        </w:rPr>
        <w:t>slow</w:t>
      </w:r>
      <w:r w:rsidR="2E4E8BFE" w:rsidRPr="009F19DF">
        <w:rPr>
          <w:rStyle w:val="normaltextrun"/>
          <w:rFonts w:cs="Arial"/>
          <w:lang w:val="en-US"/>
        </w:rPr>
        <w:t xml:space="preserve"> writing</w:t>
      </w:r>
      <w:r w:rsidR="04AFF286" w:rsidRPr="009F19DF">
        <w:rPr>
          <w:rStyle w:val="normaltextrun"/>
          <w:rFonts w:cs="Arial"/>
          <w:lang w:val="en-US"/>
        </w:rPr>
        <w:t>.</w:t>
      </w:r>
      <w:r w:rsidR="005F467C" w:rsidRPr="009F19DF">
        <w:rPr>
          <w:rStyle w:val="normaltextrun"/>
          <w:rFonts w:cs="Arial"/>
          <w:lang w:val="en-US"/>
        </w:rPr>
        <w:t xml:space="preserve"> They may also have difficulty with grammar, sentence structure and organising thoughts on paper.</w:t>
      </w:r>
      <w:r w:rsidR="005F467C" w:rsidRPr="009F19DF">
        <w:rPr>
          <w:rStyle w:val="eop"/>
          <w:rFonts w:cs="Arial"/>
        </w:rPr>
        <w:t> </w:t>
      </w:r>
    </w:p>
    <w:p w14:paraId="18EFB65D" w14:textId="77777777" w:rsidR="005F467C" w:rsidRPr="009F19DF" w:rsidRDefault="005F467C" w:rsidP="00351DA7">
      <w:pPr>
        <w:rPr>
          <w:sz w:val="18"/>
          <w:szCs w:val="18"/>
        </w:rPr>
      </w:pPr>
      <w:r w:rsidRPr="009F19DF">
        <w:rPr>
          <w:rStyle w:val="normaltextrun"/>
          <w:rFonts w:cs="Arial"/>
          <w:lang w:val="en-US"/>
        </w:rPr>
        <w:t>Unlike difficulty with writing caused by illness or injury later in life (known as ‘agraphia’), dysgraphia is present from birth.</w:t>
      </w:r>
      <w:r w:rsidRPr="009F19DF">
        <w:rPr>
          <w:rStyle w:val="eop"/>
          <w:rFonts w:cs="Arial"/>
        </w:rPr>
        <w:t> </w:t>
      </w:r>
    </w:p>
    <w:p w14:paraId="3F33BB0B" w14:textId="77777777" w:rsidR="005F467C" w:rsidRPr="009F19DF" w:rsidRDefault="005F467C" w:rsidP="00462D23">
      <w:pPr>
        <w:pStyle w:val="Heading2"/>
      </w:pPr>
      <w:r w:rsidRPr="009F19DF">
        <w:rPr>
          <w:rStyle w:val="normaltextrun"/>
        </w:rPr>
        <w:t>Acquired brain injury</w:t>
      </w:r>
      <w:r w:rsidRPr="009F19DF">
        <w:rPr>
          <w:rStyle w:val="eop"/>
        </w:rPr>
        <w:t> </w:t>
      </w:r>
    </w:p>
    <w:p w14:paraId="3E9B63BF" w14:textId="77777777" w:rsidR="005F467C" w:rsidRPr="009F19DF" w:rsidRDefault="005F467C" w:rsidP="00351DA7">
      <w:pPr>
        <w:rPr>
          <w:sz w:val="18"/>
          <w:szCs w:val="18"/>
        </w:rPr>
      </w:pPr>
      <w:r w:rsidRPr="009F19DF">
        <w:rPr>
          <w:rStyle w:val="normaltextrun"/>
          <w:rFonts w:cs="Arial"/>
          <w:lang w:val="en-US"/>
        </w:rPr>
        <w:t>This term covers any brain damage that occurs after birth. It can be direct trauma following an accident, disease, infection, or a lack of oxygen. The location of the damage will determine what challenges the individual experiences.</w:t>
      </w:r>
      <w:r w:rsidRPr="009F19DF">
        <w:rPr>
          <w:rStyle w:val="eop"/>
          <w:rFonts w:cs="Arial"/>
        </w:rPr>
        <w:t> </w:t>
      </w:r>
    </w:p>
    <w:p w14:paraId="6A4E6C8D" w14:textId="77777777" w:rsidR="005F467C" w:rsidRPr="009F19DF" w:rsidRDefault="005F467C" w:rsidP="00351DA7">
      <w:pPr>
        <w:rPr>
          <w:sz w:val="18"/>
          <w:szCs w:val="18"/>
        </w:rPr>
      </w:pPr>
      <w:r w:rsidRPr="009F19DF">
        <w:rPr>
          <w:rStyle w:val="normaltextrun"/>
          <w:rFonts w:cs="Arial"/>
          <w:lang w:val="en-US"/>
        </w:rPr>
        <w:t>Brain injury can affect areas such as:</w:t>
      </w:r>
      <w:r w:rsidRPr="009F19DF">
        <w:rPr>
          <w:rStyle w:val="eop"/>
          <w:rFonts w:cs="Arial"/>
        </w:rPr>
        <w:t> </w:t>
      </w:r>
    </w:p>
    <w:p w14:paraId="5DA75914" w14:textId="2021B45C" w:rsidR="005F467C" w:rsidRPr="009F19DF" w:rsidRDefault="005F467C" w:rsidP="00351DA7">
      <w:pPr>
        <w:pStyle w:val="BDFbulletpoints"/>
        <w:rPr>
          <w:szCs w:val="24"/>
        </w:rPr>
      </w:pPr>
      <w:r w:rsidRPr="009F19DF">
        <w:rPr>
          <w:rStyle w:val="normaltextrun"/>
          <w:rFonts w:cs="Arial"/>
          <w:lang w:val="en-US"/>
        </w:rPr>
        <w:t>Memory</w:t>
      </w:r>
      <w:r w:rsidR="004B5784">
        <w:rPr>
          <w:rStyle w:val="normaltextrun"/>
          <w:rFonts w:cs="Arial"/>
          <w:lang w:val="en-US"/>
        </w:rPr>
        <w:t>.</w:t>
      </w:r>
      <w:r w:rsidRPr="009F19DF">
        <w:rPr>
          <w:rStyle w:val="eop"/>
          <w:rFonts w:cs="Arial"/>
        </w:rPr>
        <w:t> </w:t>
      </w:r>
    </w:p>
    <w:p w14:paraId="781137C4" w14:textId="4810FA13" w:rsidR="005F467C" w:rsidRPr="009F19DF" w:rsidRDefault="005F467C" w:rsidP="00351DA7">
      <w:pPr>
        <w:pStyle w:val="BDFbulletpoints"/>
      </w:pPr>
      <w:r w:rsidRPr="009F19DF">
        <w:rPr>
          <w:rStyle w:val="normaltextrun"/>
          <w:rFonts w:cs="Arial"/>
          <w:lang w:val="en-US"/>
        </w:rPr>
        <w:lastRenderedPageBreak/>
        <w:t>Concentration</w:t>
      </w:r>
      <w:r w:rsidR="004B5784">
        <w:rPr>
          <w:rStyle w:val="normaltextrun"/>
          <w:rFonts w:cs="Arial"/>
          <w:lang w:val="en-US"/>
        </w:rPr>
        <w:t>.</w:t>
      </w:r>
      <w:r w:rsidRPr="009F19DF">
        <w:rPr>
          <w:rStyle w:val="eop"/>
          <w:rFonts w:cs="Arial"/>
        </w:rPr>
        <w:t> </w:t>
      </w:r>
    </w:p>
    <w:p w14:paraId="479562CC" w14:textId="4E567DC6" w:rsidR="005F467C" w:rsidRPr="009F19DF" w:rsidRDefault="005F467C" w:rsidP="00351DA7">
      <w:pPr>
        <w:pStyle w:val="BDFbulletpoints"/>
      </w:pPr>
      <w:r w:rsidRPr="009F19DF">
        <w:rPr>
          <w:rStyle w:val="normaltextrun"/>
          <w:rFonts w:cs="Arial"/>
          <w:lang w:val="en-US"/>
        </w:rPr>
        <w:t>Communication</w:t>
      </w:r>
      <w:r w:rsidR="004B5784">
        <w:rPr>
          <w:rStyle w:val="normaltextrun"/>
          <w:rFonts w:cs="Arial"/>
          <w:lang w:val="en-US"/>
        </w:rPr>
        <w:t>.</w:t>
      </w:r>
      <w:r w:rsidRPr="009F19DF">
        <w:rPr>
          <w:rStyle w:val="eop"/>
          <w:rFonts w:cs="Arial"/>
        </w:rPr>
        <w:t> </w:t>
      </w:r>
    </w:p>
    <w:p w14:paraId="48FC0B0B" w14:textId="42B0E280" w:rsidR="005F467C" w:rsidRPr="009F19DF" w:rsidRDefault="005F467C" w:rsidP="00351DA7">
      <w:pPr>
        <w:pStyle w:val="BDFbulletpoints"/>
      </w:pPr>
      <w:r w:rsidRPr="009F19DF">
        <w:rPr>
          <w:rStyle w:val="normaltextrun"/>
          <w:rFonts w:cs="Arial"/>
          <w:lang w:val="en-US"/>
        </w:rPr>
        <w:t>Information processing (such as auditory or visual information)</w:t>
      </w:r>
      <w:r w:rsidR="004B5784">
        <w:rPr>
          <w:rStyle w:val="eop"/>
          <w:rFonts w:cs="Arial"/>
        </w:rPr>
        <w:t>.</w:t>
      </w:r>
    </w:p>
    <w:p w14:paraId="08408429" w14:textId="16EE129B" w:rsidR="005F467C" w:rsidRPr="009F19DF" w:rsidRDefault="005F467C" w:rsidP="00351DA7">
      <w:pPr>
        <w:pStyle w:val="BDFbulletpoints"/>
      </w:pPr>
      <w:r w:rsidRPr="009F19DF">
        <w:rPr>
          <w:rStyle w:val="normaltextrun"/>
          <w:rFonts w:cs="Arial"/>
          <w:lang w:val="en-US"/>
        </w:rPr>
        <w:t>Time management</w:t>
      </w:r>
      <w:r w:rsidR="004B5784">
        <w:rPr>
          <w:rStyle w:val="normaltextrun"/>
          <w:rFonts w:cs="Arial"/>
          <w:lang w:val="en-US"/>
        </w:rPr>
        <w:t>.</w:t>
      </w:r>
      <w:r w:rsidRPr="009F19DF">
        <w:rPr>
          <w:rStyle w:val="eop"/>
          <w:rFonts w:cs="Arial"/>
        </w:rPr>
        <w:t> </w:t>
      </w:r>
    </w:p>
    <w:p w14:paraId="2E1AC03C" w14:textId="464C9070" w:rsidR="005F467C" w:rsidRPr="009F19DF" w:rsidRDefault="005F467C" w:rsidP="00351DA7">
      <w:pPr>
        <w:pStyle w:val="BDFbulletpoints"/>
      </w:pPr>
      <w:r w:rsidRPr="009F19DF">
        <w:rPr>
          <w:rStyle w:val="normaltextrun"/>
          <w:rFonts w:cs="Arial"/>
          <w:lang w:val="en-US"/>
        </w:rPr>
        <w:t>Emotions (such as empathy and resilience).</w:t>
      </w:r>
    </w:p>
    <w:p w14:paraId="534D7F22" w14:textId="77777777" w:rsidR="005F467C" w:rsidRPr="009F19DF" w:rsidRDefault="005F467C" w:rsidP="00351DA7">
      <w:pPr>
        <w:rPr>
          <w:sz w:val="18"/>
          <w:szCs w:val="18"/>
        </w:rPr>
      </w:pPr>
      <w:r w:rsidRPr="009F19DF">
        <w:rPr>
          <w:rStyle w:val="normaltextrun"/>
          <w:rFonts w:cs="Arial"/>
          <w:lang w:val="en-US"/>
        </w:rPr>
        <w:t>An individual with an acquired brain injury may experience new strengths or weaknesses in single or multiple areas.</w:t>
      </w:r>
      <w:r w:rsidRPr="009F19DF">
        <w:rPr>
          <w:rStyle w:val="eop"/>
          <w:rFonts w:cs="Arial"/>
        </w:rPr>
        <w:t> </w:t>
      </w:r>
    </w:p>
    <w:p w14:paraId="5F13242D" w14:textId="20DA83F0" w:rsidR="005F467C" w:rsidRPr="009F19DF" w:rsidRDefault="04AFF286" w:rsidP="00462D23">
      <w:pPr>
        <w:pStyle w:val="Heading2"/>
        <w:rPr>
          <w:rStyle w:val="eop"/>
        </w:rPr>
      </w:pPr>
      <w:r w:rsidRPr="009F19DF">
        <w:rPr>
          <w:rStyle w:val="normaltextrun"/>
        </w:rPr>
        <w:t>Menopause</w:t>
      </w:r>
      <w:r w:rsidRPr="009F19DF">
        <w:rPr>
          <w:rStyle w:val="eop"/>
        </w:rPr>
        <w:t> </w:t>
      </w:r>
      <w:r w:rsidR="54AC96BF" w:rsidRPr="009F19DF">
        <w:rPr>
          <w:rStyle w:val="eop"/>
        </w:rPr>
        <w:t>and hormonal changes</w:t>
      </w:r>
    </w:p>
    <w:p w14:paraId="3B816482" w14:textId="51937DAE" w:rsidR="005F467C" w:rsidRPr="009F19DF" w:rsidRDefault="005F467C" w:rsidP="00351DA7">
      <w:pPr>
        <w:rPr>
          <w:sz w:val="18"/>
          <w:szCs w:val="18"/>
        </w:rPr>
      </w:pPr>
      <w:r w:rsidRPr="009F19DF">
        <w:rPr>
          <w:rStyle w:val="normaltextrun"/>
          <w:rFonts w:cs="Arial"/>
          <w:lang w:val="en-US"/>
        </w:rPr>
        <w:t>Researchers are starting to look at the links between hormone fluctuations and neurocognition</w:t>
      </w:r>
      <w:r w:rsidR="1F4ACA5E" w:rsidRPr="009F19DF">
        <w:rPr>
          <w:rStyle w:val="normaltextrun"/>
          <w:rFonts w:cs="Arial"/>
          <w:lang w:val="en-US"/>
        </w:rPr>
        <w:t>.</w:t>
      </w:r>
    </w:p>
    <w:p w14:paraId="7C5FB09B" w14:textId="52EEE0D3" w:rsidR="005F467C" w:rsidRPr="009F19DF" w:rsidRDefault="005F467C" w:rsidP="00351DA7">
      <w:pPr>
        <w:rPr>
          <w:sz w:val="18"/>
          <w:szCs w:val="18"/>
        </w:rPr>
      </w:pPr>
      <w:r w:rsidRPr="009F19DF">
        <w:rPr>
          <w:rStyle w:val="normaltextrun"/>
          <w:rFonts w:cs="Arial"/>
          <w:lang w:val="en-US"/>
        </w:rPr>
        <w:t xml:space="preserve">The effects of menopause can sometimes </w:t>
      </w:r>
      <w:r w:rsidR="14ECF5C9" w:rsidRPr="009F19DF">
        <w:rPr>
          <w:rStyle w:val="normaltextrun"/>
          <w:rFonts w:cs="Arial"/>
          <w:lang w:val="en-US"/>
        </w:rPr>
        <w:t>replicate</w:t>
      </w:r>
      <w:r w:rsidRPr="009F19DF">
        <w:rPr>
          <w:rStyle w:val="normaltextrun"/>
          <w:rFonts w:cs="Arial"/>
          <w:lang w:val="en-US"/>
        </w:rPr>
        <w:t xml:space="preserve"> common </w:t>
      </w:r>
      <w:r w:rsidR="04AFF286" w:rsidRPr="009F19DF">
        <w:rPr>
          <w:rStyle w:val="normaltextrun"/>
          <w:rFonts w:cs="Arial"/>
          <w:lang w:val="en-US"/>
        </w:rPr>
        <w:t>neurodiver</w:t>
      </w:r>
      <w:r w:rsidR="2C4717AA" w:rsidRPr="009F19DF">
        <w:rPr>
          <w:rStyle w:val="normaltextrun"/>
          <w:rFonts w:cs="Arial"/>
          <w:lang w:val="en-US"/>
        </w:rPr>
        <w:t>gen</w:t>
      </w:r>
      <w:r w:rsidR="5F120B42" w:rsidRPr="009F19DF">
        <w:rPr>
          <w:rStyle w:val="normaltextrun"/>
          <w:rFonts w:cs="Arial"/>
          <w:lang w:val="en-US"/>
        </w:rPr>
        <w:t>cies</w:t>
      </w:r>
      <w:r w:rsidRPr="009F19DF">
        <w:rPr>
          <w:rStyle w:val="normaltextrun"/>
          <w:rFonts w:cs="Arial"/>
          <w:lang w:val="en-US"/>
        </w:rPr>
        <w:t>, such as changes around sensory sensitivity, memory</w:t>
      </w:r>
      <w:r w:rsidR="1B2E1BC8" w:rsidRPr="009F19DF">
        <w:rPr>
          <w:rStyle w:val="normaltextrun"/>
          <w:rFonts w:cs="Arial"/>
          <w:lang w:val="en-US"/>
        </w:rPr>
        <w:t>,</w:t>
      </w:r>
      <w:r w:rsidRPr="009F19DF">
        <w:rPr>
          <w:rStyle w:val="normaltextrun"/>
          <w:rFonts w:cs="Arial"/>
          <w:lang w:val="en-US"/>
        </w:rPr>
        <w:t xml:space="preserve"> and communication.</w:t>
      </w:r>
      <w:r w:rsidRPr="009F19DF">
        <w:rPr>
          <w:rStyle w:val="eop"/>
          <w:rFonts w:cs="Arial"/>
        </w:rPr>
        <w:t> </w:t>
      </w:r>
    </w:p>
    <w:p w14:paraId="7E07177A" w14:textId="14BBB16B" w:rsidR="005F467C" w:rsidRPr="009F19DF" w:rsidRDefault="005F467C" w:rsidP="00351DA7">
      <w:pPr>
        <w:rPr>
          <w:rStyle w:val="eop"/>
          <w:rFonts w:cs="Arial"/>
        </w:rPr>
      </w:pPr>
      <w:r w:rsidRPr="009F19DF">
        <w:rPr>
          <w:rStyle w:val="normaltextrun"/>
          <w:rFonts w:cs="Arial"/>
          <w:lang w:val="en-US"/>
        </w:rPr>
        <w:t>Menopause can also cause changes in pre-existing neurodivergen</w:t>
      </w:r>
      <w:r w:rsidR="395409DA" w:rsidRPr="009F19DF">
        <w:rPr>
          <w:rStyle w:val="normaltextrun"/>
          <w:rFonts w:cs="Arial"/>
          <w:lang w:val="en-US"/>
        </w:rPr>
        <w:t>cies</w:t>
      </w:r>
      <w:r w:rsidR="04AFF286" w:rsidRPr="009F19DF">
        <w:rPr>
          <w:rStyle w:val="normaltextrun"/>
          <w:rFonts w:cs="Arial"/>
          <w:lang w:val="en-US"/>
        </w:rPr>
        <w:t>. Some</w:t>
      </w:r>
      <w:r w:rsidR="308E6DFC" w:rsidRPr="009F19DF">
        <w:rPr>
          <w:rStyle w:val="normaltextrun"/>
          <w:rFonts w:cs="Arial"/>
          <w:lang w:val="en-US"/>
        </w:rPr>
        <w:t xml:space="preserve"> who are neurodivergent</w:t>
      </w:r>
      <w:r w:rsidRPr="009F19DF">
        <w:rPr>
          <w:rStyle w:val="normaltextrun"/>
          <w:rFonts w:cs="Arial"/>
          <w:lang w:val="en-US"/>
        </w:rPr>
        <w:t xml:space="preserve"> find that they experience their </w:t>
      </w:r>
      <w:r w:rsidR="42033CB7" w:rsidRPr="009F19DF">
        <w:rPr>
          <w:rStyle w:val="normaltextrun"/>
          <w:rFonts w:cs="Arial"/>
          <w:lang w:val="en-US"/>
        </w:rPr>
        <w:t>neurodivergence</w:t>
      </w:r>
      <w:r w:rsidRPr="009F19DF">
        <w:rPr>
          <w:rStyle w:val="normaltextrun"/>
          <w:rFonts w:cs="Arial"/>
          <w:lang w:val="en-US"/>
        </w:rPr>
        <w:t xml:space="preserve"> differently during menopause</w:t>
      </w:r>
      <w:r w:rsidR="647DC120" w:rsidRPr="009F19DF">
        <w:rPr>
          <w:rStyle w:val="normaltextrun"/>
          <w:rFonts w:cs="Arial"/>
          <w:lang w:val="en-US"/>
        </w:rPr>
        <w:t>.</w:t>
      </w:r>
    </w:p>
    <w:p w14:paraId="711C962F" w14:textId="5C149CE0" w:rsidR="005F467C" w:rsidRPr="009F19DF" w:rsidRDefault="005F467C" w:rsidP="00351DA7">
      <w:pPr>
        <w:rPr>
          <w:sz w:val="18"/>
          <w:szCs w:val="18"/>
        </w:rPr>
      </w:pPr>
      <w:r w:rsidRPr="009F19DF">
        <w:rPr>
          <w:rStyle w:val="normaltextrun"/>
          <w:rFonts w:cs="Arial"/>
          <w:lang w:val="en-US"/>
        </w:rPr>
        <w:t xml:space="preserve">Many </w:t>
      </w:r>
      <w:r w:rsidR="3F965702" w:rsidRPr="009F19DF">
        <w:rPr>
          <w:rStyle w:val="normaltextrun"/>
          <w:rFonts w:cs="Arial"/>
          <w:lang w:val="en-US"/>
        </w:rPr>
        <w:t xml:space="preserve">who are </w:t>
      </w:r>
      <w:r w:rsidRPr="009F19DF">
        <w:rPr>
          <w:rStyle w:val="normaltextrun"/>
          <w:rFonts w:cs="Arial"/>
          <w:lang w:val="en-US"/>
        </w:rPr>
        <w:t>menopausal and perimenopausal</w:t>
      </w:r>
      <w:r w:rsidRPr="009F19DF" w:rsidDel="005F467C">
        <w:rPr>
          <w:rStyle w:val="normaltextrun"/>
          <w:rFonts w:cs="Arial"/>
          <w:lang w:val="en-US"/>
        </w:rPr>
        <w:t xml:space="preserve"> </w:t>
      </w:r>
      <w:r w:rsidRPr="009F19DF">
        <w:rPr>
          <w:rStyle w:val="normaltextrun"/>
          <w:rFonts w:cs="Arial"/>
          <w:lang w:val="en-US"/>
        </w:rPr>
        <w:t xml:space="preserve">may benefit from adjustments suggested for </w:t>
      </w:r>
      <w:r w:rsidR="259BC4B3" w:rsidRPr="009F19DF">
        <w:rPr>
          <w:rStyle w:val="normaltextrun"/>
          <w:rFonts w:cs="Arial"/>
          <w:lang w:val="en-US"/>
        </w:rPr>
        <w:t xml:space="preserve">individuals who are </w:t>
      </w:r>
      <w:r w:rsidRPr="009F19DF">
        <w:rPr>
          <w:rStyle w:val="normaltextrun"/>
          <w:rFonts w:cs="Arial"/>
          <w:lang w:val="en-US"/>
        </w:rPr>
        <w:t>neurodiver</w:t>
      </w:r>
      <w:r w:rsidR="00AA18F8" w:rsidRPr="009F19DF">
        <w:rPr>
          <w:rStyle w:val="normaltextrun"/>
          <w:rFonts w:cs="Arial"/>
          <w:lang w:val="en-US"/>
        </w:rPr>
        <w:t>gent</w:t>
      </w:r>
      <w:r w:rsidRPr="009F19DF" w:rsidDel="005F467C">
        <w:rPr>
          <w:rStyle w:val="normaltextrun"/>
          <w:rFonts w:cs="Arial"/>
          <w:lang w:val="en-US"/>
        </w:rPr>
        <w:t xml:space="preserve"> </w:t>
      </w:r>
      <w:r w:rsidRPr="009F19DF">
        <w:rPr>
          <w:rStyle w:val="normaltextrun"/>
          <w:rFonts w:cs="Arial"/>
          <w:lang w:val="en-US"/>
        </w:rPr>
        <w:t>due to the similarity of challenges. </w:t>
      </w:r>
      <w:r w:rsidRPr="009F19DF">
        <w:rPr>
          <w:rStyle w:val="eop"/>
          <w:rFonts w:cs="Arial"/>
        </w:rPr>
        <w:t> </w:t>
      </w:r>
    </w:p>
    <w:p w14:paraId="70BA7472" w14:textId="5AED7586" w:rsidR="005F467C" w:rsidRPr="009F19DF" w:rsidRDefault="00767D75" w:rsidP="00B5601E">
      <w:pPr>
        <w:pStyle w:val="BDFbulletpoints"/>
        <w:numPr>
          <w:ilvl w:val="0"/>
          <w:numId w:val="0"/>
        </w:numPr>
        <w:rPr>
          <w:sz w:val="18"/>
          <w:szCs w:val="18"/>
        </w:rPr>
      </w:pPr>
      <w:r>
        <w:rPr>
          <w:rStyle w:val="normaltextrun"/>
          <w:rFonts w:cs="Arial"/>
          <w:b/>
          <w:bCs w:val="0"/>
          <w:lang w:val="en-US"/>
        </w:rPr>
        <w:t>A</w:t>
      </w:r>
      <w:r w:rsidR="005F467C" w:rsidRPr="009F19DF">
        <w:rPr>
          <w:rStyle w:val="normaltextrun"/>
          <w:rFonts w:cs="Arial"/>
          <w:b/>
          <w:bCs w:val="0"/>
          <w:lang w:val="en-US"/>
        </w:rPr>
        <w:t>lways talk to the individual about the barriers they are facing and work with them, and relevant experts, to find solutions.</w:t>
      </w:r>
      <w:r w:rsidR="005F467C" w:rsidRPr="009F19DF">
        <w:rPr>
          <w:rStyle w:val="eop"/>
          <w:rFonts w:cs="Arial"/>
          <w:b/>
        </w:rPr>
        <w:t> </w:t>
      </w:r>
    </w:p>
    <w:p w14:paraId="3C121E7E" w14:textId="4418D211" w:rsidR="005F467C" w:rsidRPr="009F19DF" w:rsidRDefault="005F467C" w:rsidP="00351DA7">
      <w:pPr>
        <w:pStyle w:val="Heading1"/>
        <w:rPr>
          <w:rStyle w:val="normaltextrun"/>
        </w:rPr>
      </w:pPr>
      <w:r w:rsidRPr="009F19DF">
        <w:rPr>
          <w:rStyle w:val="normaltextrun"/>
        </w:rPr>
        <w:t>Co-occurring neurodiver</w:t>
      </w:r>
      <w:r w:rsidR="005321A4" w:rsidRPr="009F19DF">
        <w:rPr>
          <w:rStyle w:val="normaltextrun"/>
        </w:rPr>
        <w:t>gen</w:t>
      </w:r>
      <w:r w:rsidR="6A4ADB89" w:rsidRPr="009F19DF">
        <w:rPr>
          <w:rStyle w:val="normaltextrun"/>
        </w:rPr>
        <w:t>cy</w:t>
      </w:r>
    </w:p>
    <w:p w14:paraId="1E28A2F7" w14:textId="409C76F1" w:rsidR="005F467C" w:rsidRPr="009F19DF" w:rsidRDefault="005F467C" w:rsidP="00351DA7">
      <w:pPr>
        <w:rPr>
          <w:sz w:val="18"/>
          <w:szCs w:val="18"/>
        </w:rPr>
      </w:pPr>
      <w:r w:rsidRPr="009F19DF">
        <w:rPr>
          <w:rStyle w:val="normaltextrun"/>
          <w:rFonts w:cs="Arial"/>
          <w:lang w:val="en-US"/>
        </w:rPr>
        <w:t xml:space="preserve">People with one </w:t>
      </w:r>
      <w:r w:rsidR="04AFF286" w:rsidRPr="009F19DF">
        <w:rPr>
          <w:rStyle w:val="normaltextrun"/>
          <w:rFonts w:cs="Arial"/>
          <w:lang w:val="en-US"/>
        </w:rPr>
        <w:t>neurodiver</w:t>
      </w:r>
      <w:r w:rsidR="591547E6" w:rsidRPr="009F19DF">
        <w:rPr>
          <w:rStyle w:val="normaltextrun"/>
          <w:rFonts w:cs="Arial"/>
          <w:lang w:val="en-US"/>
        </w:rPr>
        <w:t>gen</w:t>
      </w:r>
      <w:r w:rsidR="4D5C8737" w:rsidRPr="009F19DF">
        <w:rPr>
          <w:rStyle w:val="normaltextrun"/>
          <w:rFonts w:cs="Arial"/>
          <w:lang w:val="en-US"/>
        </w:rPr>
        <w:t xml:space="preserve">cy </w:t>
      </w:r>
      <w:r w:rsidRPr="009F19DF">
        <w:rPr>
          <w:rStyle w:val="normaltextrun"/>
          <w:rFonts w:cs="Arial"/>
          <w:lang w:val="en-US"/>
        </w:rPr>
        <w:t xml:space="preserve">are more likely than not to have at least one </w:t>
      </w:r>
      <w:r w:rsidR="00FA0122" w:rsidRPr="009F19DF">
        <w:rPr>
          <w:rStyle w:val="normaltextrun"/>
          <w:rFonts w:cs="Arial"/>
          <w:lang w:val="en-US"/>
        </w:rPr>
        <w:t>other</w:t>
      </w:r>
      <w:r w:rsidRPr="009F19DF">
        <w:rPr>
          <w:rStyle w:val="normaltextrun"/>
          <w:rFonts w:cs="Arial"/>
          <w:lang w:val="en-US"/>
        </w:rPr>
        <w:t xml:space="preserve"> </w:t>
      </w:r>
      <w:r w:rsidR="04AFF286" w:rsidRPr="009F19DF">
        <w:rPr>
          <w:rStyle w:val="normaltextrun"/>
          <w:rFonts w:cs="Arial"/>
          <w:lang w:val="en-US"/>
        </w:rPr>
        <w:t>neurodiver</w:t>
      </w:r>
      <w:r w:rsidR="134F9B36" w:rsidRPr="009F19DF">
        <w:rPr>
          <w:rStyle w:val="normaltextrun"/>
          <w:rFonts w:cs="Arial"/>
          <w:lang w:val="en-US"/>
        </w:rPr>
        <w:t>gen</w:t>
      </w:r>
      <w:r w:rsidR="4062685E" w:rsidRPr="009F19DF">
        <w:rPr>
          <w:rStyle w:val="normaltextrun"/>
          <w:rFonts w:cs="Arial"/>
          <w:lang w:val="en-US"/>
        </w:rPr>
        <w:t>cy</w:t>
      </w:r>
      <w:r w:rsidR="1F9968CF" w:rsidRPr="009F19DF">
        <w:rPr>
          <w:rStyle w:val="normaltextrun"/>
          <w:rFonts w:cs="Arial"/>
          <w:lang w:val="en-US"/>
        </w:rPr>
        <w:t>.</w:t>
      </w:r>
      <w:r w:rsidRPr="009F19DF">
        <w:rPr>
          <w:rStyle w:val="normaltextrun"/>
          <w:rFonts w:cs="Arial"/>
          <w:lang w:val="en-US"/>
        </w:rPr>
        <w:t xml:space="preserve"> This is known as ‘co-occurrence.’ This will </w:t>
      </w:r>
      <w:proofErr w:type="gramStart"/>
      <w:r w:rsidRPr="009F19DF">
        <w:rPr>
          <w:rStyle w:val="normaltextrun"/>
          <w:rFonts w:cs="Arial"/>
          <w:lang w:val="en-US"/>
        </w:rPr>
        <w:t>impact</w:t>
      </w:r>
      <w:proofErr w:type="gramEnd"/>
      <w:r w:rsidRPr="009F19DF">
        <w:rPr>
          <w:rStyle w:val="normaltextrun"/>
          <w:rFonts w:cs="Arial"/>
          <w:lang w:val="en-US"/>
        </w:rPr>
        <w:t xml:space="preserve"> how their </w:t>
      </w:r>
      <w:r w:rsidR="04AFF286" w:rsidRPr="009F19DF">
        <w:rPr>
          <w:rStyle w:val="normaltextrun"/>
          <w:rFonts w:cs="Arial"/>
          <w:lang w:val="en-US"/>
        </w:rPr>
        <w:t>neurodiver</w:t>
      </w:r>
      <w:r w:rsidR="2389C9E0" w:rsidRPr="009F19DF">
        <w:rPr>
          <w:rStyle w:val="normaltextrun"/>
          <w:rFonts w:cs="Arial"/>
          <w:lang w:val="en-US"/>
        </w:rPr>
        <w:t>gence</w:t>
      </w:r>
      <w:r w:rsidRPr="009F19DF">
        <w:rPr>
          <w:rStyle w:val="normaltextrun"/>
          <w:rFonts w:cs="Arial"/>
          <w:lang w:val="en-US"/>
        </w:rPr>
        <w:t xml:space="preserve"> affects them as individual</w:t>
      </w:r>
      <w:r w:rsidR="00D86AFD">
        <w:rPr>
          <w:rStyle w:val="normaltextrun"/>
          <w:rFonts w:cs="Arial"/>
          <w:lang w:val="en-US"/>
        </w:rPr>
        <w:t>s</w:t>
      </w:r>
      <w:r w:rsidRPr="009F19DF">
        <w:rPr>
          <w:rStyle w:val="normaltextrun"/>
          <w:rFonts w:cs="Arial"/>
          <w:lang w:val="en-US"/>
        </w:rPr>
        <w:t>. It will also i</w:t>
      </w:r>
      <w:r w:rsidR="00A1667F">
        <w:rPr>
          <w:rStyle w:val="normaltextrun"/>
          <w:rFonts w:cs="Arial"/>
          <w:lang w:val="en-US"/>
        </w:rPr>
        <w:t>nform</w:t>
      </w:r>
      <w:r w:rsidRPr="009F19DF">
        <w:rPr>
          <w:rStyle w:val="normaltextrun"/>
          <w:rFonts w:cs="Arial"/>
          <w:lang w:val="en-US"/>
        </w:rPr>
        <w:t xml:space="preserve"> </w:t>
      </w:r>
      <w:proofErr w:type="gramStart"/>
      <w:r w:rsidRPr="009F19DF">
        <w:rPr>
          <w:rStyle w:val="normaltextrun"/>
          <w:rFonts w:cs="Arial"/>
          <w:lang w:val="en-US"/>
        </w:rPr>
        <w:t>the</w:t>
      </w:r>
      <w:proofErr w:type="gramEnd"/>
      <w:r w:rsidRPr="009F19DF">
        <w:rPr>
          <w:rStyle w:val="normaltextrun"/>
          <w:rFonts w:cs="Arial"/>
          <w:lang w:val="en-US"/>
        </w:rPr>
        <w:t xml:space="preserve"> adjustments that are needed to help them function in a world that isn’t always designed for them.</w:t>
      </w:r>
      <w:r w:rsidRPr="009F19DF">
        <w:rPr>
          <w:rStyle w:val="eop"/>
          <w:rFonts w:cs="Arial"/>
        </w:rPr>
        <w:t> </w:t>
      </w:r>
    </w:p>
    <w:p w14:paraId="18009362" w14:textId="40AB5DF3" w:rsidR="005F467C" w:rsidRDefault="005F467C" w:rsidP="00351DA7">
      <w:pPr>
        <w:rPr>
          <w:rStyle w:val="eop"/>
          <w:rFonts w:cs="Arial"/>
        </w:rPr>
      </w:pPr>
      <w:r w:rsidRPr="009F19DF">
        <w:rPr>
          <w:rStyle w:val="normaltextrun"/>
          <w:rFonts w:cs="Arial"/>
          <w:lang w:val="en-US"/>
        </w:rPr>
        <w:lastRenderedPageBreak/>
        <w:t xml:space="preserve">The 2017 </w:t>
      </w:r>
      <w:hyperlink r:id="rId15">
        <w:r w:rsidRPr="009F19DF">
          <w:rPr>
            <w:rStyle w:val="normaltextrun"/>
            <w:rFonts w:cs="Arial"/>
            <w:color w:val="6E297B" w:themeColor="accent1"/>
            <w:u w:val="single"/>
            <w:lang w:val="en-US"/>
          </w:rPr>
          <w:t>Westminster AchieveAbility Commission for Dyslexia and Neurodivergence research report</w:t>
        </w:r>
      </w:hyperlink>
      <w:r w:rsidRPr="009F19DF">
        <w:rPr>
          <w:rStyle w:val="normaltextrun"/>
          <w:rFonts w:cs="Arial"/>
          <w:lang w:val="en-US"/>
        </w:rPr>
        <w:t xml:space="preserve"> showed </w:t>
      </w:r>
      <w:r w:rsidR="006965DD" w:rsidRPr="009F19DF">
        <w:rPr>
          <w:rStyle w:val="normaltextrun"/>
          <w:rFonts w:cs="Arial"/>
          <w:lang w:val="en-US"/>
        </w:rPr>
        <w:t>most</w:t>
      </w:r>
      <w:r w:rsidRPr="009F19DF">
        <w:rPr>
          <w:rStyle w:val="normaltextrun"/>
          <w:rFonts w:cs="Arial"/>
          <w:lang w:val="en-US"/>
        </w:rPr>
        <w:t xml:space="preserve"> respondents had more than one neurodiversity </w:t>
      </w:r>
      <w:r w:rsidR="00212389" w:rsidRPr="009F19DF">
        <w:rPr>
          <w:rStyle w:val="normaltextrun"/>
          <w:rFonts w:cs="Arial"/>
          <w:lang w:val="en-US"/>
        </w:rPr>
        <w:t>label</w:t>
      </w:r>
      <w:r w:rsidRPr="009F19DF">
        <w:rPr>
          <w:rStyle w:val="normaltextrun"/>
          <w:rFonts w:cs="Arial"/>
          <w:lang w:val="en-US"/>
        </w:rPr>
        <w:t>.</w:t>
      </w:r>
      <w:r w:rsidRPr="009F19DF">
        <w:rPr>
          <w:rStyle w:val="eop"/>
          <w:rFonts w:cs="Arial"/>
        </w:rPr>
        <w:t> </w:t>
      </w:r>
    </w:p>
    <w:p w14:paraId="331542F1" w14:textId="77777777" w:rsidR="005754F5" w:rsidRPr="009F19DF" w:rsidRDefault="005754F5" w:rsidP="00351DA7">
      <w:pPr>
        <w:rPr>
          <w:sz w:val="18"/>
          <w:szCs w:val="18"/>
        </w:rPr>
      </w:pPr>
    </w:p>
    <w:p w14:paraId="6922CC2C" w14:textId="1F6AAA76" w:rsidR="005F467C" w:rsidRPr="009F19DF" w:rsidRDefault="005F467C" w:rsidP="00462D23">
      <w:pPr>
        <w:pStyle w:val="Heading2"/>
        <w:rPr>
          <w:rStyle w:val="eop"/>
        </w:rPr>
      </w:pPr>
      <w:r w:rsidRPr="009F19DF">
        <w:rPr>
          <w:rStyle w:val="normaltextrun"/>
        </w:rPr>
        <w:t xml:space="preserve">The experience of multiple </w:t>
      </w:r>
      <w:r w:rsidR="04AFF286" w:rsidRPr="009F19DF">
        <w:rPr>
          <w:rStyle w:val="normaltextrun"/>
        </w:rPr>
        <w:t>neurodiver</w:t>
      </w:r>
      <w:r w:rsidR="42ED8A2D" w:rsidRPr="009F19DF">
        <w:rPr>
          <w:rStyle w:val="normaltextrun"/>
        </w:rPr>
        <w:t>gen</w:t>
      </w:r>
      <w:r w:rsidR="2940547A" w:rsidRPr="009F19DF">
        <w:rPr>
          <w:rStyle w:val="normaltextrun"/>
        </w:rPr>
        <w:t>cies</w:t>
      </w:r>
    </w:p>
    <w:p w14:paraId="53C64DB3" w14:textId="65134D78" w:rsidR="005F467C" w:rsidRPr="009F19DF" w:rsidRDefault="04AFF286" w:rsidP="00351DA7">
      <w:pPr>
        <w:rPr>
          <w:sz w:val="18"/>
          <w:szCs w:val="18"/>
        </w:rPr>
      </w:pPr>
      <w:r w:rsidRPr="009F19DF">
        <w:rPr>
          <w:rStyle w:val="normaltextrun"/>
          <w:rFonts w:cs="Arial"/>
          <w:lang w:val="en-US"/>
        </w:rPr>
        <w:t xml:space="preserve">Some characteristics </w:t>
      </w:r>
      <w:r w:rsidR="77A3E402" w:rsidRPr="009F19DF">
        <w:rPr>
          <w:rStyle w:val="normaltextrun"/>
          <w:rFonts w:cs="Arial"/>
          <w:lang w:val="en-US"/>
        </w:rPr>
        <w:t>can be</w:t>
      </w:r>
      <w:r w:rsidRPr="009F19DF">
        <w:rPr>
          <w:rStyle w:val="normaltextrun"/>
          <w:rFonts w:cs="Arial"/>
          <w:lang w:val="en-US"/>
        </w:rPr>
        <w:t xml:space="preserve"> specific to one neurodiver</w:t>
      </w:r>
      <w:r w:rsidR="2FDDD5DE" w:rsidRPr="009F19DF">
        <w:rPr>
          <w:rStyle w:val="normaltextrun"/>
          <w:rFonts w:cs="Arial"/>
          <w:lang w:val="en-US"/>
        </w:rPr>
        <w:t>gen</w:t>
      </w:r>
      <w:r w:rsidR="292CBF24" w:rsidRPr="009F19DF">
        <w:rPr>
          <w:rStyle w:val="normaltextrun"/>
          <w:rFonts w:cs="Arial"/>
          <w:lang w:val="en-US"/>
        </w:rPr>
        <w:t>cy</w:t>
      </w:r>
      <w:r w:rsidRPr="009F19DF">
        <w:rPr>
          <w:rStyle w:val="normaltextrun"/>
          <w:rFonts w:cs="Arial"/>
          <w:lang w:val="en-US"/>
        </w:rPr>
        <w:t>, while others are common to many neurodiver</w:t>
      </w:r>
      <w:r w:rsidR="1786C71E" w:rsidRPr="009F19DF">
        <w:rPr>
          <w:rStyle w:val="normaltextrun"/>
          <w:rFonts w:cs="Arial"/>
          <w:lang w:val="en-US"/>
        </w:rPr>
        <w:t>gen</w:t>
      </w:r>
      <w:r w:rsidR="0C874D8B" w:rsidRPr="009F19DF">
        <w:rPr>
          <w:rStyle w:val="normaltextrun"/>
          <w:rFonts w:cs="Arial"/>
          <w:lang w:val="en-US"/>
        </w:rPr>
        <w:t>cies</w:t>
      </w:r>
      <w:r w:rsidRPr="009F19DF">
        <w:rPr>
          <w:rStyle w:val="normaltextrun"/>
          <w:rFonts w:cs="Arial"/>
          <w:lang w:val="en-US"/>
        </w:rPr>
        <w:t>.</w:t>
      </w:r>
    </w:p>
    <w:p w14:paraId="49F58F84" w14:textId="79B2364D" w:rsidR="005F467C" w:rsidRPr="009F19DF" w:rsidRDefault="005F467C" w:rsidP="00351DA7">
      <w:pPr>
        <w:rPr>
          <w:sz w:val="18"/>
          <w:szCs w:val="18"/>
        </w:rPr>
      </w:pPr>
      <w:r w:rsidRPr="009F19DF">
        <w:rPr>
          <w:rStyle w:val="normaltextrun"/>
          <w:rFonts w:cs="Arial"/>
          <w:lang w:val="en-US"/>
        </w:rPr>
        <w:t xml:space="preserve">A person with co-occurring </w:t>
      </w:r>
      <w:r w:rsidR="04AFF286" w:rsidRPr="009F19DF">
        <w:rPr>
          <w:rStyle w:val="normaltextrun"/>
          <w:rFonts w:cs="Arial"/>
          <w:lang w:val="en-US"/>
        </w:rPr>
        <w:t>neurodiver</w:t>
      </w:r>
      <w:r w:rsidR="0A047490" w:rsidRPr="009F19DF">
        <w:rPr>
          <w:rStyle w:val="normaltextrun"/>
          <w:rFonts w:cs="Arial"/>
          <w:lang w:val="en-US"/>
        </w:rPr>
        <w:t>gen</w:t>
      </w:r>
      <w:r w:rsidR="20BF1641" w:rsidRPr="009F19DF">
        <w:rPr>
          <w:rStyle w:val="normaltextrun"/>
          <w:rFonts w:cs="Arial"/>
          <w:lang w:val="en-US"/>
        </w:rPr>
        <w:t>cies</w:t>
      </w:r>
      <w:r w:rsidRPr="009F19DF">
        <w:rPr>
          <w:rStyle w:val="normaltextrun"/>
          <w:rFonts w:cs="Arial"/>
          <w:lang w:val="en-US"/>
        </w:rPr>
        <w:t xml:space="preserve"> may not experience them as separate. However, they may find that it affects a wider range of processes. The degree of positive or negative impact will depend on many interlinked factors. For example, a working environment can significantly affect a person’s work rate, accuracy and physical and mental wellbeing.</w:t>
      </w:r>
      <w:r w:rsidRPr="009F19DF">
        <w:rPr>
          <w:rStyle w:val="eop"/>
          <w:rFonts w:cs="Arial"/>
        </w:rPr>
        <w:t> </w:t>
      </w:r>
    </w:p>
    <w:p w14:paraId="6C8F93BE" w14:textId="6BEFC002" w:rsidR="005F467C" w:rsidRPr="009F19DF" w:rsidRDefault="005F467C" w:rsidP="00351DA7">
      <w:pPr>
        <w:rPr>
          <w:sz w:val="18"/>
          <w:szCs w:val="18"/>
        </w:rPr>
      </w:pPr>
      <w:r w:rsidRPr="009F19DF">
        <w:rPr>
          <w:rStyle w:val="normaltextrun"/>
          <w:rFonts w:cs="Arial"/>
          <w:lang w:val="en-US"/>
        </w:rPr>
        <w:t xml:space="preserve">Some </w:t>
      </w:r>
      <w:r w:rsidR="449E92F3" w:rsidRPr="009F19DF">
        <w:rPr>
          <w:rStyle w:val="normaltextrun"/>
          <w:rFonts w:cs="Arial"/>
          <w:lang w:val="en-US"/>
        </w:rPr>
        <w:t>co-</w:t>
      </w:r>
      <w:r w:rsidR="007B661B" w:rsidRPr="009F19DF">
        <w:rPr>
          <w:rStyle w:val="normaltextrun"/>
          <w:rFonts w:cs="Arial"/>
          <w:lang w:val="en-US"/>
        </w:rPr>
        <w:t>occurring</w:t>
      </w:r>
      <w:r w:rsidR="449E92F3" w:rsidRPr="009F19DF">
        <w:rPr>
          <w:rStyle w:val="normaltextrun"/>
          <w:rFonts w:cs="Arial"/>
          <w:lang w:val="en-US"/>
        </w:rPr>
        <w:t xml:space="preserve"> neurodivergencies</w:t>
      </w:r>
      <w:r w:rsidRPr="009F19DF">
        <w:rPr>
          <w:rStyle w:val="normaltextrun"/>
          <w:rFonts w:cs="Arial"/>
          <w:lang w:val="en-US"/>
        </w:rPr>
        <w:t xml:space="preserve"> can appear to contradict each other and cancel out some symptoms. For example, a person can be over and under stimulated at the same time. </w:t>
      </w:r>
      <w:r w:rsidR="3C5F1E11" w:rsidRPr="009F19DF">
        <w:rPr>
          <w:rStyle w:val="normaltextrun"/>
          <w:rFonts w:cs="Arial"/>
          <w:lang w:val="en-US"/>
        </w:rPr>
        <w:t xml:space="preserve">However, </w:t>
      </w:r>
      <w:r w:rsidR="5F5A0B7D" w:rsidRPr="009F19DF">
        <w:rPr>
          <w:rStyle w:val="normaltextrun"/>
          <w:rFonts w:cs="Arial"/>
          <w:lang w:val="en-US"/>
        </w:rPr>
        <w:t>r</w:t>
      </w:r>
      <w:r w:rsidR="04AFF286" w:rsidRPr="009F19DF">
        <w:rPr>
          <w:rStyle w:val="normaltextrun"/>
          <w:rFonts w:cs="Arial"/>
          <w:lang w:val="en-US"/>
        </w:rPr>
        <w:t>ather</w:t>
      </w:r>
      <w:r w:rsidRPr="009F19DF">
        <w:rPr>
          <w:rStyle w:val="normaltextrun"/>
          <w:rFonts w:cs="Arial"/>
          <w:lang w:val="en-US"/>
        </w:rPr>
        <w:t xml:space="preserve"> than reducing the effects for the person, the effect </w:t>
      </w:r>
      <w:r w:rsidR="4D92E9AD" w:rsidRPr="009F19DF">
        <w:rPr>
          <w:rStyle w:val="normaltextrun"/>
          <w:rFonts w:cs="Arial"/>
          <w:lang w:val="en-US"/>
        </w:rPr>
        <w:t>can be</w:t>
      </w:r>
      <w:r w:rsidRPr="009F19DF">
        <w:rPr>
          <w:rStyle w:val="normaltextrun"/>
          <w:rFonts w:cs="Arial"/>
          <w:lang w:val="en-US"/>
        </w:rPr>
        <w:t xml:space="preserve"> multiplied.</w:t>
      </w:r>
      <w:r w:rsidRPr="009F19DF">
        <w:rPr>
          <w:rStyle w:val="eop"/>
          <w:rFonts w:cs="Arial"/>
        </w:rPr>
        <w:t> </w:t>
      </w:r>
    </w:p>
    <w:p w14:paraId="5B23C33A" w14:textId="7418B5C8" w:rsidR="005F467C" w:rsidRPr="009F19DF" w:rsidRDefault="005F467C" w:rsidP="00351DA7">
      <w:pPr>
        <w:rPr>
          <w:sz w:val="18"/>
          <w:szCs w:val="18"/>
        </w:rPr>
      </w:pPr>
      <w:r w:rsidRPr="009F19DF">
        <w:rPr>
          <w:rStyle w:val="normaltextrun"/>
          <w:rFonts w:cs="Arial"/>
          <w:lang w:val="en-US"/>
        </w:rPr>
        <w:t xml:space="preserve">As with all disabilities, remember that each person is an individual. Even with one </w:t>
      </w:r>
      <w:r w:rsidR="04AFF286" w:rsidRPr="009F19DF">
        <w:rPr>
          <w:rStyle w:val="normaltextrun"/>
          <w:rFonts w:cs="Arial"/>
          <w:lang w:val="en-US"/>
        </w:rPr>
        <w:t>neurodiver</w:t>
      </w:r>
      <w:r w:rsidR="4B043F28" w:rsidRPr="009F19DF">
        <w:rPr>
          <w:rStyle w:val="normaltextrun"/>
          <w:rFonts w:cs="Arial"/>
          <w:lang w:val="en-US"/>
        </w:rPr>
        <w:t>gen</w:t>
      </w:r>
      <w:r w:rsidR="73DA0CF2" w:rsidRPr="009F19DF">
        <w:rPr>
          <w:rStyle w:val="normaltextrun"/>
          <w:rFonts w:cs="Arial"/>
          <w:lang w:val="en-US"/>
        </w:rPr>
        <w:t>cy</w:t>
      </w:r>
      <w:r w:rsidRPr="009F19DF">
        <w:rPr>
          <w:rStyle w:val="normaltextrun"/>
          <w:rFonts w:cs="Arial"/>
          <w:lang w:val="en-US"/>
        </w:rPr>
        <w:t xml:space="preserve">, the experience is unique to the individual. The same is true for people with co-occurring </w:t>
      </w:r>
      <w:r w:rsidR="04AFF286" w:rsidRPr="009F19DF">
        <w:rPr>
          <w:rStyle w:val="normaltextrun"/>
          <w:rFonts w:cs="Arial"/>
          <w:lang w:val="en-US"/>
        </w:rPr>
        <w:t>neurodiver</w:t>
      </w:r>
      <w:r w:rsidR="6943EF12" w:rsidRPr="009F19DF">
        <w:rPr>
          <w:rStyle w:val="normaltextrun"/>
          <w:rFonts w:cs="Arial"/>
          <w:lang w:val="en-US"/>
        </w:rPr>
        <w:t>gen</w:t>
      </w:r>
      <w:r w:rsidR="140EAF5E" w:rsidRPr="009F19DF">
        <w:rPr>
          <w:rStyle w:val="normaltextrun"/>
          <w:rFonts w:cs="Arial"/>
          <w:lang w:val="en-US"/>
        </w:rPr>
        <w:t>cy</w:t>
      </w:r>
      <w:r w:rsidRPr="009F19DF">
        <w:rPr>
          <w:rStyle w:val="normaltextrun"/>
          <w:rFonts w:cs="Arial"/>
          <w:lang w:val="en-US"/>
        </w:rPr>
        <w:t>. </w:t>
      </w:r>
      <w:r w:rsidRPr="009F19DF">
        <w:rPr>
          <w:rStyle w:val="eop"/>
          <w:rFonts w:cs="Arial"/>
        </w:rPr>
        <w:t> </w:t>
      </w:r>
    </w:p>
    <w:p w14:paraId="060574CC" w14:textId="6D72789B" w:rsidR="005F467C" w:rsidRPr="009F19DF" w:rsidRDefault="04AFF286" w:rsidP="00462D23">
      <w:pPr>
        <w:pStyle w:val="Heading2"/>
        <w:rPr>
          <w:rStyle w:val="eop"/>
        </w:rPr>
      </w:pPr>
      <w:r w:rsidRPr="009F19DF">
        <w:rPr>
          <w:rStyle w:val="normaltextrun"/>
        </w:rPr>
        <w:t>Neurodiver</w:t>
      </w:r>
      <w:r w:rsidR="3E25B25A" w:rsidRPr="009F19DF">
        <w:rPr>
          <w:rStyle w:val="normaltextrun"/>
        </w:rPr>
        <w:t>gence</w:t>
      </w:r>
      <w:r w:rsidRPr="009F19DF">
        <w:rPr>
          <w:rStyle w:val="normaltextrun"/>
        </w:rPr>
        <w:t xml:space="preserve"> and co-</w:t>
      </w:r>
      <w:r w:rsidR="134D92D7" w:rsidRPr="009F19DF">
        <w:rPr>
          <w:rStyle w:val="normaltextrun"/>
        </w:rPr>
        <w:t>occurence</w:t>
      </w:r>
    </w:p>
    <w:p w14:paraId="1A5E58BB" w14:textId="0CB33DEE" w:rsidR="005F467C" w:rsidRPr="009F19DF" w:rsidRDefault="04AFF286" w:rsidP="00351DA7">
      <w:pPr>
        <w:rPr>
          <w:rStyle w:val="eop"/>
          <w:rFonts w:cs="Arial"/>
        </w:rPr>
      </w:pPr>
      <w:r w:rsidRPr="009F19DF">
        <w:rPr>
          <w:rStyle w:val="normaltextrun"/>
          <w:rFonts w:cs="Arial"/>
          <w:lang w:val="en-US"/>
        </w:rPr>
        <w:t>Above we said that having more than one neurodiver</w:t>
      </w:r>
      <w:r w:rsidR="7C694120" w:rsidRPr="009F19DF">
        <w:rPr>
          <w:rStyle w:val="normaltextrun"/>
          <w:rFonts w:cs="Arial"/>
          <w:lang w:val="en-US"/>
        </w:rPr>
        <w:t>ge</w:t>
      </w:r>
      <w:r w:rsidRPr="009F19DF">
        <w:rPr>
          <w:rStyle w:val="normaltextrun"/>
          <w:rFonts w:cs="Arial"/>
          <w:lang w:val="en-US"/>
        </w:rPr>
        <w:t>n</w:t>
      </w:r>
      <w:r w:rsidR="188A5C49" w:rsidRPr="009F19DF">
        <w:rPr>
          <w:rStyle w:val="normaltextrun"/>
          <w:rFonts w:cs="Arial"/>
          <w:lang w:val="en-US"/>
        </w:rPr>
        <w:t>ce</w:t>
      </w:r>
      <w:r w:rsidRPr="009F19DF">
        <w:rPr>
          <w:rStyle w:val="normaltextrun"/>
          <w:rFonts w:cs="Arial"/>
          <w:lang w:val="en-US"/>
        </w:rPr>
        <w:t xml:space="preserve"> is known as ‘co-occurrence.’ </w:t>
      </w:r>
    </w:p>
    <w:p w14:paraId="67EE700F" w14:textId="68139DF1" w:rsidR="005F467C" w:rsidRPr="009F19DF" w:rsidRDefault="04AFF286" w:rsidP="00351DA7">
      <w:pPr>
        <w:rPr>
          <w:rStyle w:val="eop"/>
          <w:rFonts w:cs="Arial"/>
        </w:rPr>
      </w:pPr>
      <w:r w:rsidRPr="009F19DF">
        <w:rPr>
          <w:rStyle w:val="normaltextrun"/>
          <w:rFonts w:cs="Arial"/>
          <w:lang w:val="en-US"/>
        </w:rPr>
        <w:t xml:space="preserve">People </w:t>
      </w:r>
      <w:r w:rsidR="244450F0" w:rsidRPr="009F19DF">
        <w:rPr>
          <w:rStyle w:val="normaltextrun"/>
          <w:rFonts w:cs="Arial"/>
          <w:lang w:val="en-US"/>
        </w:rPr>
        <w:t>who are neurodivergent</w:t>
      </w:r>
      <w:r w:rsidRPr="009F19DF">
        <w:rPr>
          <w:rStyle w:val="normaltextrun"/>
          <w:rFonts w:cs="Arial"/>
          <w:lang w:val="en-US"/>
        </w:rPr>
        <w:t xml:space="preserve"> </w:t>
      </w:r>
      <w:r w:rsidR="34450CCA" w:rsidRPr="009F19DF">
        <w:rPr>
          <w:rStyle w:val="normaltextrun"/>
          <w:rFonts w:cs="Arial"/>
          <w:lang w:val="en-US"/>
        </w:rPr>
        <w:t>may</w:t>
      </w:r>
      <w:r w:rsidRPr="009F19DF">
        <w:rPr>
          <w:rStyle w:val="normaltextrun"/>
          <w:rFonts w:cs="Arial"/>
          <w:lang w:val="en-US"/>
        </w:rPr>
        <w:t xml:space="preserve"> be more likely to experience other symptoms that are not directly related to neurodiver</w:t>
      </w:r>
      <w:r w:rsidR="77533A3F" w:rsidRPr="009F19DF">
        <w:rPr>
          <w:rStyle w:val="normaltextrun"/>
          <w:rFonts w:cs="Arial"/>
          <w:lang w:val="en-US"/>
        </w:rPr>
        <w:t>gence</w:t>
      </w:r>
      <w:r w:rsidRPr="009F19DF">
        <w:rPr>
          <w:rStyle w:val="normaltextrun"/>
          <w:rFonts w:cs="Arial"/>
          <w:lang w:val="en-US"/>
        </w:rPr>
        <w:t>.</w:t>
      </w:r>
    </w:p>
    <w:p w14:paraId="06F02040" w14:textId="2F6BFA2D" w:rsidR="005F467C" w:rsidRPr="009F19DF" w:rsidRDefault="0C162B68" w:rsidP="00351DA7">
      <w:pPr>
        <w:rPr>
          <w:rStyle w:val="eop"/>
          <w:rFonts w:cs="Arial"/>
        </w:rPr>
      </w:pPr>
      <w:r w:rsidRPr="009F19DF">
        <w:rPr>
          <w:rStyle w:val="normaltextrun"/>
          <w:rFonts w:cs="Arial"/>
          <w:lang w:val="en-US"/>
        </w:rPr>
        <w:t>Although there is no formal consensus, s</w:t>
      </w:r>
      <w:r w:rsidR="04071807" w:rsidRPr="009F19DF">
        <w:rPr>
          <w:rStyle w:val="normaltextrun"/>
          <w:rFonts w:cs="Arial"/>
          <w:lang w:val="en-US"/>
        </w:rPr>
        <w:t xml:space="preserve">ome psychologists believe that people </w:t>
      </w:r>
      <w:r w:rsidR="5F32D166" w:rsidRPr="009F19DF">
        <w:rPr>
          <w:rStyle w:val="normaltextrun"/>
          <w:rFonts w:cs="Arial"/>
          <w:lang w:val="en-US"/>
        </w:rPr>
        <w:t>experiencing poor</w:t>
      </w:r>
      <w:r w:rsidR="04071807" w:rsidRPr="009F19DF">
        <w:rPr>
          <w:rStyle w:val="normaltextrun"/>
          <w:rFonts w:cs="Arial"/>
          <w:lang w:val="en-US"/>
        </w:rPr>
        <w:t xml:space="preserve"> mental health </w:t>
      </w:r>
      <w:r w:rsidR="1B5C5674" w:rsidRPr="009F19DF">
        <w:rPr>
          <w:rStyle w:val="normaltextrun"/>
          <w:rFonts w:cs="Arial"/>
          <w:lang w:val="en-US"/>
        </w:rPr>
        <w:t xml:space="preserve">are </w:t>
      </w:r>
      <w:r w:rsidR="04071807" w:rsidRPr="009F19DF">
        <w:rPr>
          <w:rStyle w:val="normaltextrun"/>
          <w:rFonts w:cs="Arial"/>
          <w:lang w:val="en-US"/>
        </w:rPr>
        <w:t>also considered neurodivergent</w:t>
      </w:r>
      <w:r w:rsidR="5B3E4359" w:rsidRPr="009F19DF">
        <w:rPr>
          <w:rStyle w:val="normaltextrun"/>
          <w:rFonts w:cs="Arial"/>
          <w:lang w:val="en-US"/>
        </w:rPr>
        <w:t xml:space="preserve"> due to </w:t>
      </w:r>
      <w:r w:rsidR="2BD227C5" w:rsidRPr="009F19DF">
        <w:rPr>
          <w:rStyle w:val="normaltextrun"/>
          <w:rFonts w:cs="Arial"/>
          <w:lang w:val="en-US"/>
        </w:rPr>
        <w:t>similar</w:t>
      </w:r>
      <w:r w:rsidR="5B3E4359" w:rsidRPr="009F19DF">
        <w:rPr>
          <w:rStyle w:val="normaltextrun"/>
          <w:rFonts w:cs="Arial"/>
          <w:lang w:val="en-US"/>
        </w:rPr>
        <w:t xml:space="preserve"> experiences in the brain functions. It is not as </w:t>
      </w:r>
      <w:r w:rsidR="483C6D2F" w:rsidRPr="009F19DF">
        <w:rPr>
          <w:rStyle w:val="normaltextrun"/>
          <w:rFonts w:cs="Arial"/>
          <w:lang w:val="en-US"/>
        </w:rPr>
        <w:t>widely acknowledged</w:t>
      </w:r>
      <w:r w:rsidR="5B3E4359" w:rsidRPr="009F19DF">
        <w:rPr>
          <w:rStyle w:val="normaltextrun"/>
          <w:rFonts w:cs="Arial"/>
          <w:lang w:val="en-US"/>
        </w:rPr>
        <w:t xml:space="preserve"> as </w:t>
      </w:r>
      <w:r w:rsidR="5FFAD00D" w:rsidRPr="009F19DF">
        <w:rPr>
          <w:rStyle w:val="normaltextrun"/>
          <w:rFonts w:cs="Arial"/>
          <w:lang w:val="en-US"/>
        </w:rPr>
        <w:t xml:space="preserve">ADHD, Autism or Dyspraxia but could </w:t>
      </w:r>
      <w:r w:rsidR="1E2B9148" w:rsidRPr="009F19DF">
        <w:rPr>
          <w:rStyle w:val="normaltextrun"/>
          <w:rFonts w:cs="Arial"/>
          <w:lang w:val="en-US"/>
        </w:rPr>
        <w:t>include:</w:t>
      </w:r>
      <w:r w:rsidR="04AFF286" w:rsidRPr="009F19DF">
        <w:rPr>
          <w:rStyle w:val="normaltextrun"/>
          <w:rFonts w:cs="Arial"/>
          <w:lang w:val="en-US"/>
        </w:rPr>
        <w:t xml:space="preserve"> </w:t>
      </w:r>
    </w:p>
    <w:p w14:paraId="4511FDE8" w14:textId="153E7CB7" w:rsidR="005F467C" w:rsidRPr="009F19DF" w:rsidRDefault="00573AE0" w:rsidP="00351DA7">
      <w:pPr>
        <w:pStyle w:val="BDFbulletpoints"/>
        <w:numPr>
          <w:ilvl w:val="0"/>
          <w:numId w:val="39"/>
        </w:numPr>
        <w:rPr>
          <w:szCs w:val="24"/>
        </w:rPr>
      </w:pPr>
      <w:r w:rsidRPr="009F19DF">
        <w:rPr>
          <w:rStyle w:val="normaltextrun"/>
          <w:rFonts w:cs="Arial"/>
          <w:lang w:val="en-US"/>
        </w:rPr>
        <w:lastRenderedPageBreak/>
        <w:t>Anxiety</w:t>
      </w:r>
      <w:r w:rsidR="003E66D7">
        <w:rPr>
          <w:rStyle w:val="normaltextrun"/>
          <w:rFonts w:cs="Arial"/>
          <w:lang w:val="en-US"/>
        </w:rPr>
        <w:t>.</w:t>
      </w:r>
    </w:p>
    <w:p w14:paraId="5E469222" w14:textId="19433A58" w:rsidR="005F467C" w:rsidRPr="009F19DF" w:rsidRDefault="005F467C" w:rsidP="00351DA7">
      <w:pPr>
        <w:pStyle w:val="BDFbulletpoints"/>
        <w:numPr>
          <w:ilvl w:val="0"/>
          <w:numId w:val="39"/>
        </w:numPr>
      </w:pPr>
      <w:r w:rsidRPr="009F19DF">
        <w:rPr>
          <w:rStyle w:val="normaltextrun"/>
          <w:rFonts w:cs="Arial"/>
          <w:lang w:val="en-US"/>
        </w:rPr>
        <w:t>Depression</w:t>
      </w:r>
      <w:r w:rsidR="003E66D7">
        <w:rPr>
          <w:rStyle w:val="normaltextrun"/>
          <w:rFonts w:cs="Arial"/>
          <w:lang w:val="en-US"/>
        </w:rPr>
        <w:t>.</w:t>
      </w:r>
      <w:r w:rsidRPr="009F19DF">
        <w:rPr>
          <w:rStyle w:val="eop"/>
          <w:rFonts w:cs="Arial"/>
        </w:rPr>
        <w:t> </w:t>
      </w:r>
    </w:p>
    <w:p w14:paraId="54610EEC" w14:textId="43220ED8" w:rsidR="005F467C" w:rsidRPr="009F19DF" w:rsidRDefault="005F467C" w:rsidP="00351DA7">
      <w:pPr>
        <w:pStyle w:val="BDFbulletpoints"/>
        <w:numPr>
          <w:ilvl w:val="0"/>
          <w:numId w:val="39"/>
        </w:numPr>
      </w:pPr>
      <w:r w:rsidRPr="009F19DF">
        <w:rPr>
          <w:rStyle w:val="normaltextrun"/>
          <w:rFonts w:cs="Arial"/>
          <w:lang w:val="en-US"/>
        </w:rPr>
        <w:t>Addiction</w:t>
      </w:r>
      <w:r w:rsidR="003E66D7">
        <w:rPr>
          <w:rStyle w:val="normaltextrun"/>
          <w:rFonts w:cs="Arial"/>
          <w:lang w:val="en-US"/>
        </w:rPr>
        <w:t>.</w:t>
      </w:r>
      <w:r w:rsidRPr="009F19DF">
        <w:rPr>
          <w:rStyle w:val="eop"/>
          <w:rFonts w:cs="Arial"/>
        </w:rPr>
        <w:t> </w:t>
      </w:r>
    </w:p>
    <w:p w14:paraId="2A865525" w14:textId="0CA05C3F" w:rsidR="005F467C" w:rsidRPr="009F19DF" w:rsidRDefault="005F467C" w:rsidP="00351DA7">
      <w:pPr>
        <w:pStyle w:val="BDFbulletpoints"/>
        <w:numPr>
          <w:ilvl w:val="0"/>
          <w:numId w:val="39"/>
        </w:numPr>
      </w:pPr>
      <w:r w:rsidRPr="009F19DF">
        <w:rPr>
          <w:rStyle w:val="normaltextrun"/>
          <w:rFonts w:cs="Arial"/>
          <w:lang w:val="en-US"/>
        </w:rPr>
        <w:t>Post-traumatic stress disorder (PTSD)</w:t>
      </w:r>
      <w:r w:rsidR="003E66D7">
        <w:rPr>
          <w:rStyle w:val="normaltextrun"/>
          <w:rFonts w:cs="Arial"/>
          <w:lang w:val="en-US"/>
        </w:rPr>
        <w:t>.</w:t>
      </w:r>
      <w:r w:rsidRPr="009F19DF">
        <w:rPr>
          <w:rStyle w:val="eop"/>
          <w:rFonts w:cs="Arial"/>
        </w:rPr>
        <w:t> </w:t>
      </w:r>
    </w:p>
    <w:p w14:paraId="7E7D2502" w14:textId="7EFFA650" w:rsidR="005F467C" w:rsidRPr="009F19DF" w:rsidRDefault="005F467C" w:rsidP="00351DA7">
      <w:pPr>
        <w:pStyle w:val="BDFbulletpoints"/>
        <w:numPr>
          <w:ilvl w:val="0"/>
          <w:numId w:val="39"/>
        </w:numPr>
      </w:pPr>
      <w:r w:rsidRPr="009F19DF">
        <w:rPr>
          <w:rStyle w:val="normaltextrun"/>
          <w:rFonts w:cs="Arial"/>
          <w:lang w:val="en-US"/>
        </w:rPr>
        <w:t xml:space="preserve">Self-harm </w:t>
      </w:r>
      <w:r w:rsidR="006401C7" w:rsidRPr="009F19DF">
        <w:rPr>
          <w:rStyle w:val="normaltextrun"/>
          <w:rFonts w:cs="Arial"/>
          <w:lang w:val="en-US"/>
        </w:rPr>
        <w:t>(</w:t>
      </w:r>
      <w:r w:rsidRPr="009F19DF">
        <w:rPr>
          <w:rStyle w:val="normaltextrun"/>
          <w:rFonts w:cs="Arial"/>
          <w:lang w:val="en-US"/>
        </w:rPr>
        <w:t>including suicidal thoughts</w:t>
      </w:r>
      <w:r w:rsidR="006401C7" w:rsidRPr="009F19DF">
        <w:rPr>
          <w:rStyle w:val="eop"/>
          <w:rFonts w:cs="Arial"/>
        </w:rPr>
        <w:t>)</w:t>
      </w:r>
      <w:r w:rsidR="003E66D7">
        <w:rPr>
          <w:rStyle w:val="eop"/>
          <w:rFonts w:cs="Arial"/>
        </w:rPr>
        <w:t>.</w:t>
      </w:r>
    </w:p>
    <w:p w14:paraId="2201C340" w14:textId="309C4B91" w:rsidR="005F467C" w:rsidRPr="009F19DF" w:rsidRDefault="005F467C" w:rsidP="00351DA7">
      <w:pPr>
        <w:pStyle w:val="BDFbulletpoints"/>
        <w:numPr>
          <w:ilvl w:val="0"/>
          <w:numId w:val="39"/>
        </w:numPr>
      </w:pPr>
      <w:r w:rsidRPr="009F19DF">
        <w:rPr>
          <w:rStyle w:val="normaltextrun"/>
          <w:rFonts w:cs="Arial"/>
          <w:lang w:val="en-US"/>
        </w:rPr>
        <w:t>Eating disorders</w:t>
      </w:r>
      <w:r w:rsidR="003E66D7">
        <w:rPr>
          <w:rStyle w:val="normaltextrun"/>
          <w:rFonts w:cs="Arial"/>
          <w:lang w:val="en-US"/>
        </w:rPr>
        <w:t>.</w:t>
      </w:r>
      <w:r w:rsidRPr="009F19DF">
        <w:rPr>
          <w:rStyle w:val="eop"/>
          <w:rFonts w:cs="Arial"/>
        </w:rPr>
        <w:t> </w:t>
      </w:r>
    </w:p>
    <w:p w14:paraId="38AC3C1A" w14:textId="770BC0EE" w:rsidR="005F467C" w:rsidRPr="009F19DF" w:rsidRDefault="005F467C" w:rsidP="00351DA7">
      <w:pPr>
        <w:pStyle w:val="BDFbulletpoints"/>
        <w:numPr>
          <w:ilvl w:val="0"/>
          <w:numId w:val="39"/>
        </w:numPr>
      </w:pPr>
      <w:r w:rsidRPr="009F19DF">
        <w:rPr>
          <w:rStyle w:val="normaltextrun"/>
          <w:rFonts w:cs="Arial"/>
          <w:lang w:val="en-US"/>
        </w:rPr>
        <w:t>Anger</w:t>
      </w:r>
      <w:r w:rsidR="003E66D7">
        <w:rPr>
          <w:rStyle w:val="normaltextrun"/>
          <w:rFonts w:cs="Arial"/>
          <w:lang w:val="en-US"/>
        </w:rPr>
        <w:t>.</w:t>
      </w:r>
      <w:r w:rsidRPr="009F19DF">
        <w:rPr>
          <w:rStyle w:val="eop"/>
          <w:rFonts w:cs="Arial"/>
        </w:rPr>
        <w:t> </w:t>
      </w:r>
    </w:p>
    <w:p w14:paraId="428A80B8" w14:textId="18F560B3" w:rsidR="005F467C" w:rsidRPr="009F19DF" w:rsidRDefault="005F467C" w:rsidP="00351DA7">
      <w:pPr>
        <w:pStyle w:val="BDFbulletpoints"/>
        <w:numPr>
          <w:ilvl w:val="0"/>
          <w:numId w:val="39"/>
        </w:numPr>
      </w:pPr>
      <w:r w:rsidRPr="009F19DF">
        <w:rPr>
          <w:rStyle w:val="normaltextrun"/>
          <w:rFonts w:cs="Arial"/>
          <w:lang w:val="en-US"/>
        </w:rPr>
        <w:t>Low self-confidence and self-esteem</w:t>
      </w:r>
      <w:r w:rsidR="003E66D7">
        <w:rPr>
          <w:rStyle w:val="normaltextrun"/>
          <w:rFonts w:cs="Arial"/>
          <w:lang w:val="en-US"/>
        </w:rPr>
        <w:t>.</w:t>
      </w:r>
      <w:r w:rsidRPr="009F19DF">
        <w:rPr>
          <w:rStyle w:val="eop"/>
          <w:rFonts w:cs="Arial"/>
        </w:rPr>
        <w:t> </w:t>
      </w:r>
    </w:p>
    <w:p w14:paraId="5678F36D" w14:textId="77777777" w:rsidR="005F467C" w:rsidRPr="009F19DF" w:rsidRDefault="005F467C" w:rsidP="00351DA7">
      <w:pPr>
        <w:pStyle w:val="BDFbulletpoints"/>
        <w:numPr>
          <w:ilvl w:val="0"/>
          <w:numId w:val="39"/>
        </w:numPr>
      </w:pPr>
      <w:r w:rsidRPr="009F19DF">
        <w:rPr>
          <w:rStyle w:val="normaltextrun"/>
          <w:rFonts w:cs="Arial"/>
          <w:lang w:val="en-US"/>
        </w:rPr>
        <w:t>Burnout – due to difficulty pacing work and/or trying to meet the others’ expectations.</w:t>
      </w:r>
      <w:r w:rsidRPr="009F19DF">
        <w:rPr>
          <w:rStyle w:val="eop"/>
          <w:rFonts w:cs="Arial"/>
        </w:rPr>
        <w:t> </w:t>
      </w:r>
    </w:p>
    <w:p w14:paraId="47D5CF70" w14:textId="6DE385D0" w:rsidR="005F467C" w:rsidRPr="009F19DF" w:rsidRDefault="005F467C" w:rsidP="00351DA7">
      <w:pPr>
        <w:pStyle w:val="Heading3"/>
        <w:rPr>
          <w:rStyle w:val="eop"/>
          <w:rFonts w:ascii="Arial" w:hAnsi="Arial" w:cs="Arial"/>
        </w:rPr>
      </w:pPr>
      <w:r w:rsidRPr="009F19DF">
        <w:rPr>
          <w:rStyle w:val="eop"/>
          <w:rFonts w:ascii="Arial" w:hAnsi="Arial" w:cs="Arial"/>
        </w:rPr>
        <w:t>Other</w:t>
      </w:r>
      <w:r w:rsidR="16B4B0F0" w:rsidRPr="009F19DF">
        <w:rPr>
          <w:rStyle w:val="eop"/>
          <w:rFonts w:ascii="Arial" w:hAnsi="Arial" w:cs="Arial"/>
        </w:rPr>
        <w:t xml:space="preserve"> co-</w:t>
      </w:r>
      <w:r w:rsidR="003E66D7" w:rsidRPr="009F19DF">
        <w:rPr>
          <w:rStyle w:val="eop"/>
          <w:rFonts w:ascii="Arial" w:hAnsi="Arial" w:cs="Arial"/>
        </w:rPr>
        <w:t>occurring</w:t>
      </w:r>
      <w:r w:rsidR="47F93456" w:rsidRPr="009F19DF">
        <w:rPr>
          <w:rStyle w:val="eop"/>
          <w:rFonts w:ascii="Arial" w:hAnsi="Arial" w:cs="Arial"/>
        </w:rPr>
        <w:t xml:space="preserve"> factors</w:t>
      </w:r>
      <w:r w:rsidR="16B4B0F0" w:rsidRPr="009F19DF">
        <w:rPr>
          <w:rStyle w:val="eop"/>
          <w:rFonts w:ascii="Arial" w:hAnsi="Arial" w:cs="Arial"/>
        </w:rPr>
        <w:t xml:space="preserve"> </w:t>
      </w:r>
      <w:r w:rsidR="13F43AAE" w:rsidRPr="009F19DF">
        <w:rPr>
          <w:rStyle w:val="eop"/>
          <w:rFonts w:ascii="Arial" w:hAnsi="Arial" w:cs="Arial"/>
        </w:rPr>
        <w:t>may be:</w:t>
      </w:r>
    </w:p>
    <w:p w14:paraId="7083C557" w14:textId="36457A4F" w:rsidR="005F467C" w:rsidRPr="009F19DF" w:rsidRDefault="00376EDB" w:rsidP="00351DA7">
      <w:pPr>
        <w:pStyle w:val="BDFbulletpoints"/>
        <w:numPr>
          <w:ilvl w:val="0"/>
          <w:numId w:val="40"/>
        </w:numPr>
        <w:rPr>
          <w:szCs w:val="24"/>
        </w:rPr>
      </w:pPr>
      <w:r w:rsidRPr="009F19DF">
        <w:rPr>
          <w:rStyle w:val="normaltextrun"/>
          <w:rFonts w:cs="Arial"/>
          <w:lang w:val="en-US"/>
        </w:rPr>
        <w:t>Migraines</w:t>
      </w:r>
      <w:r w:rsidR="00DE5A80">
        <w:rPr>
          <w:rStyle w:val="normaltextrun"/>
          <w:rFonts w:cs="Arial"/>
          <w:lang w:val="en-US"/>
        </w:rPr>
        <w:t>.</w:t>
      </w:r>
      <w:r w:rsidR="005F467C" w:rsidRPr="009F19DF">
        <w:rPr>
          <w:rStyle w:val="eop"/>
          <w:rFonts w:cs="Arial"/>
        </w:rPr>
        <w:t> </w:t>
      </w:r>
    </w:p>
    <w:p w14:paraId="0A3689A7" w14:textId="2271F773" w:rsidR="005F467C" w:rsidRPr="009F19DF" w:rsidRDefault="005F467C" w:rsidP="00351DA7">
      <w:pPr>
        <w:pStyle w:val="BDFbulletpoints"/>
        <w:numPr>
          <w:ilvl w:val="0"/>
          <w:numId w:val="40"/>
        </w:numPr>
      </w:pPr>
      <w:r w:rsidRPr="009F19DF">
        <w:rPr>
          <w:rStyle w:val="normaltextrun"/>
          <w:rFonts w:cs="Arial"/>
          <w:lang w:val="en-US"/>
        </w:rPr>
        <w:t>Frequent headaches</w:t>
      </w:r>
      <w:r w:rsidR="00DE5A80">
        <w:rPr>
          <w:rStyle w:val="normaltextrun"/>
          <w:rFonts w:cs="Arial"/>
          <w:lang w:val="en-US"/>
        </w:rPr>
        <w:t>.</w:t>
      </w:r>
      <w:r w:rsidRPr="009F19DF">
        <w:rPr>
          <w:rStyle w:val="eop"/>
          <w:rFonts w:cs="Arial"/>
        </w:rPr>
        <w:t> </w:t>
      </w:r>
    </w:p>
    <w:p w14:paraId="694B86A2" w14:textId="092ECCF3" w:rsidR="005F467C" w:rsidRPr="009F19DF" w:rsidRDefault="005F467C" w:rsidP="00351DA7">
      <w:pPr>
        <w:pStyle w:val="BDFbulletpoints"/>
        <w:numPr>
          <w:ilvl w:val="0"/>
          <w:numId w:val="40"/>
        </w:numPr>
      </w:pPr>
      <w:r w:rsidRPr="009F19DF">
        <w:rPr>
          <w:rStyle w:val="normaltextrun"/>
          <w:rFonts w:cs="Arial"/>
          <w:lang w:val="en-US"/>
        </w:rPr>
        <w:t>Fatigue</w:t>
      </w:r>
      <w:r w:rsidR="00DE5A80">
        <w:rPr>
          <w:rStyle w:val="normaltextrun"/>
          <w:rFonts w:cs="Arial"/>
          <w:lang w:val="en-US"/>
        </w:rPr>
        <w:t>.</w:t>
      </w:r>
      <w:r w:rsidRPr="009F19DF">
        <w:rPr>
          <w:rStyle w:val="eop"/>
          <w:rFonts w:cs="Arial"/>
        </w:rPr>
        <w:t> </w:t>
      </w:r>
    </w:p>
    <w:p w14:paraId="1178F32F" w14:textId="63793568" w:rsidR="005F467C" w:rsidRPr="009F19DF" w:rsidRDefault="005F467C" w:rsidP="00351DA7">
      <w:pPr>
        <w:pStyle w:val="BDFbulletpoints"/>
        <w:numPr>
          <w:ilvl w:val="0"/>
          <w:numId w:val="40"/>
        </w:numPr>
      </w:pPr>
      <w:r w:rsidRPr="009F19DF">
        <w:rPr>
          <w:rStyle w:val="normaltextrun"/>
          <w:rFonts w:cs="Arial"/>
          <w:lang w:val="en-US"/>
        </w:rPr>
        <w:t xml:space="preserve">Stomach and bowel </w:t>
      </w:r>
      <w:r w:rsidR="510B3E2B" w:rsidRPr="009F19DF">
        <w:rPr>
          <w:rStyle w:val="normaltextrun"/>
          <w:rFonts w:cs="Arial"/>
          <w:lang w:val="en-US"/>
        </w:rPr>
        <w:t>irritation</w:t>
      </w:r>
      <w:r w:rsidRPr="009F19DF">
        <w:rPr>
          <w:rStyle w:val="normaltextrun"/>
          <w:rFonts w:cs="Arial"/>
          <w:lang w:val="en-US"/>
        </w:rPr>
        <w:t xml:space="preserve"> such as </w:t>
      </w:r>
      <w:r w:rsidR="00376EDB" w:rsidRPr="009F19DF">
        <w:rPr>
          <w:rStyle w:val="normaltextrun"/>
          <w:rFonts w:cs="Arial"/>
          <w:lang w:val="en-US"/>
        </w:rPr>
        <w:t>irritable bowel syndrome</w:t>
      </w:r>
      <w:r w:rsidR="00DE5A80">
        <w:rPr>
          <w:rStyle w:val="normaltextrun"/>
          <w:rFonts w:cs="Arial"/>
          <w:lang w:val="en-US"/>
        </w:rPr>
        <w:t>.</w:t>
      </w:r>
      <w:r w:rsidRPr="009F19DF">
        <w:rPr>
          <w:rStyle w:val="eop"/>
          <w:rFonts w:cs="Arial"/>
        </w:rPr>
        <w:t> </w:t>
      </w:r>
    </w:p>
    <w:p w14:paraId="68160EFD" w14:textId="3C02BA49" w:rsidR="005F467C" w:rsidRPr="009F19DF" w:rsidRDefault="005F467C" w:rsidP="00351DA7">
      <w:pPr>
        <w:pStyle w:val="BDFbulletpoints"/>
        <w:numPr>
          <w:ilvl w:val="0"/>
          <w:numId w:val="40"/>
        </w:numPr>
      </w:pPr>
      <w:r w:rsidRPr="009F19DF">
        <w:rPr>
          <w:rStyle w:val="normaltextrun"/>
          <w:rFonts w:cs="Arial"/>
          <w:lang w:val="en-US"/>
        </w:rPr>
        <w:t>Hypermobility - such as Ehlers-Danlos Syndrome</w:t>
      </w:r>
      <w:r w:rsidR="00DE5A80">
        <w:rPr>
          <w:rStyle w:val="normaltextrun"/>
          <w:rFonts w:cs="Arial"/>
          <w:lang w:val="en-US"/>
        </w:rPr>
        <w:t>.</w:t>
      </w:r>
      <w:r w:rsidRPr="009F19DF">
        <w:rPr>
          <w:rStyle w:val="eop"/>
          <w:rFonts w:cs="Arial"/>
        </w:rPr>
        <w:t> </w:t>
      </w:r>
    </w:p>
    <w:p w14:paraId="3149F39A" w14:textId="4FB164C0" w:rsidR="005F467C" w:rsidRPr="009F19DF" w:rsidRDefault="005F467C" w:rsidP="00351DA7">
      <w:pPr>
        <w:pStyle w:val="BDFbulletpoints"/>
        <w:numPr>
          <w:ilvl w:val="0"/>
          <w:numId w:val="40"/>
        </w:numPr>
      </w:pPr>
      <w:r w:rsidRPr="009F19DF">
        <w:rPr>
          <w:rStyle w:val="normaltextrun"/>
          <w:rFonts w:cs="Arial"/>
          <w:lang w:val="en-US"/>
        </w:rPr>
        <w:t>Pain due to constant physical tension</w:t>
      </w:r>
      <w:r w:rsidR="00DE5A80">
        <w:rPr>
          <w:rStyle w:val="normaltextrun"/>
          <w:rFonts w:cs="Arial"/>
          <w:lang w:val="en-US"/>
        </w:rPr>
        <w:t>.</w:t>
      </w:r>
      <w:r w:rsidRPr="009F19DF">
        <w:rPr>
          <w:rStyle w:val="eop"/>
          <w:rFonts w:cs="Arial"/>
        </w:rPr>
        <w:t> </w:t>
      </w:r>
    </w:p>
    <w:p w14:paraId="00AB4E8F" w14:textId="6372F89B" w:rsidR="008A58A4" w:rsidRPr="009F19DF" w:rsidRDefault="005F467C" w:rsidP="00351DA7">
      <w:pPr>
        <w:pStyle w:val="BDFbulletpoints"/>
        <w:numPr>
          <w:ilvl w:val="0"/>
          <w:numId w:val="40"/>
        </w:numPr>
        <w:rPr>
          <w:rStyle w:val="eop"/>
          <w:rFonts w:cs="Arial"/>
        </w:rPr>
      </w:pPr>
      <w:r w:rsidRPr="009F19DF">
        <w:rPr>
          <w:rStyle w:val="normaltextrun"/>
          <w:rFonts w:cs="Arial"/>
          <w:lang w:val="en-US"/>
        </w:rPr>
        <w:t>Allergies</w:t>
      </w:r>
      <w:r w:rsidR="00DE5A80">
        <w:rPr>
          <w:rStyle w:val="normaltextrun"/>
          <w:rFonts w:cs="Arial"/>
          <w:lang w:val="en-US"/>
        </w:rPr>
        <w:t>.</w:t>
      </w:r>
      <w:r w:rsidRPr="009F19DF">
        <w:rPr>
          <w:rStyle w:val="eop"/>
          <w:rFonts w:cs="Arial"/>
        </w:rPr>
        <w:t> </w:t>
      </w:r>
    </w:p>
    <w:p w14:paraId="32A19EC5" w14:textId="7A46C013" w:rsidR="008A58A4" w:rsidRPr="009F19DF" w:rsidRDefault="005F467C" w:rsidP="00351DA7">
      <w:pPr>
        <w:pStyle w:val="BDFbulletpoints"/>
        <w:numPr>
          <w:ilvl w:val="0"/>
          <w:numId w:val="40"/>
        </w:numPr>
      </w:pPr>
      <w:r w:rsidRPr="009F19DF">
        <w:rPr>
          <w:rStyle w:val="normaltextrun"/>
          <w:rFonts w:cs="Arial"/>
          <w:lang w:val="en-US"/>
        </w:rPr>
        <w:t xml:space="preserve">Skin </w:t>
      </w:r>
      <w:r w:rsidR="1B34A121" w:rsidRPr="009F19DF">
        <w:rPr>
          <w:rStyle w:val="normaltextrun"/>
          <w:rFonts w:cs="Arial"/>
          <w:lang w:val="en-US"/>
        </w:rPr>
        <w:t>irritation</w:t>
      </w:r>
      <w:r w:rsidRPr="009F19DF">
        <w:rPr>
          <w:rStyle w:val="normaltextrun"/>
          <w:rFonts w:cs="Arial"/>
          <w:lang w:val="en-US"/>
        </w:rPr>
        <w:t xml:space="preserve"> may be worse due to neurodiversity-related stress.</w:t>
      </w:r>
      <w:r w:rsidRPr="009F19DF">
        <w:rPr>
          <w:rStyle w:val="eop"/>
          <w:rFonts w:cs="Arial"/>
        </w:rPr>
        <w:t> </w:t>
      </w:r>
    </w:p>
    <w:sectPr w:rsidR="008A58A4" w:rsidRPr="009F19DF" w:rsidSect="00BF3F20">
      <w:headerReference w:type="default" r:id="rId16"/>
      <w:footerReference w:type="default" r:id="rId17"/>
      <w:footerReference w:type="first" r:id="rId18"/>
      <w:pgSz w:w="11900" w:h="16840" w:code="9"/>
      <w:pgMar w:top="2268" w:right="1134" w:bottom="2268" w:left="1134" w:header="113" w:footer="57"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7984FB" w14:textId="77777777" w:rsidR="00FC6684" w:rsidRDefault="00FC6684" w:rsidP="00351DA7">
      <w:r>
        <w:separator/>
      </w:r>
    </w:p>
  </w:endnote>
  <w:endnote w:type="continuationSeparator" w:id="0">
    <w:p w14:paraId="2710FB7E" w14:textId="77777777" w:rsidR="00FC6684" w:rsidRDefault="00FC6684" w:rsidP="00351DA7">
      <w:r>
        <w:continuationSeparator/>
      </w:r>
    </w:p>
  </w:endnote>
  <w:endnote w:type="continuationNotice" w:id="1">
    <w:p w14:paraId="243CCFCA" w14:textId="77777777" w:rsidR="00FC6684" w:rsidRDefault="00FC6684" w:rsidP="00351D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embedRegular r:id="rId1" w:fontKey="{319309E7-2E68-4BC4-9E14-2F013864EC71}"/>
    <w:embedBold r:id="rId2" w:fontKey="{662399B4-1B69-441B-BD07-E3F744110C47}"/>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auto"/>
    <w:pitch w:val="variable"/>
    <w:sig w:usb0="03000000" w:usb1="00000000" w:usb2="00000000" w:usb3="00000000" w:csb0="00000001" w:csb1="00000000"/>
  </w:font>
  <w:font w:name="FuturaMaxiCGBold">
    <w:altName w:val="Century Gothic"/>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67166B" w14:textId="77777777" w:rsidR="002D4CAE" w:rsidRPr="00BA16E1" w:rsidRDefault="002D4CAE" w:rsidP="002D4CAE">
    <w:pPr>
      <w:pStyle w:val="Footer"/>
      <w:spacing w:line="240" w:lineRule="auto"/>
      <w:rPr>
        <w:b/>
        <w:bCs/>
        <w:sz w:val="22"/>
        <w:szCs w:val="20"/>
        <w:lang w:val="en-AU"/>
      </w:rPr>
    </w:pPr>
    <w:r w:rsidRPr="00BA16E1">
      <w:rPr>
        <w:noProof/>
        <w:sz w:val="22"/>
        <w:szCs w:val="20"/>
      </w:rPr>
      <mc:AlternateContent>
        <mc:Choice Requires="wps">
          <w:drawing>
            <wp:anchor distT="0" distB="0" distL="114300" distR="114300" simplePos="0" relativeHeight="251658241" behindDoc="0" locked="0" layoutInCell="1" allowOverlap="1" wp14:anchorId="2FD3B002" wp14:editId="67140BD9">
              <wp:simplePos x="0" y="0"/>
              <wp:positionH relativeFrom="column">
                <wp:posOffset>7620</wp:posOffset>
              </wp:positionH>
              <wp:positionV relativeFrom="paragraph">
                <wp:posOffset>-60960</wp:posOffset>
              </wp:positionV>
              <wp:extent cx="6120000" cy="0"/>
              <wp:effectExtent l="0" t="19050" r="33655" b="19050"/>
              <wp:wrapNone/>
              <wp:docPr id="1051086691" name="Straight Connector 2"/>
              <wp:cNvGraphicFramePr/>
              <a:graphic xmlns:a="http://schemas.openxmlformats.org/drawingml/2006/main">
                <a:graphicData uri="http://schemas.microsoft.com/office/word/2010/wordprocessingShape">
                  <wps:wsp>
                    <wps:cNvCnPr/>
                    <wps:spPr>
                      <a:xfrm>
                        <a:off x="0" y="0"/>
                        <a:ext cx="6120000"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w:pict w14:anchorId="287B2DCD">
            <v:line id="Straight Connector 2" style="position:absolute;z-index:25166028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6e297b [3204]" strokeweight="3pt" from=".6pt,-4.8pt" to="482.5pt,-4.8pt" w14:anchorId="5F2DF0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"/>
          </w:pict>
        </mc:Fallback>
      </mc:AlternateContent>
    </w:r>
    <w:r w:rsidRPr="00BA16E1">
      <w:rPr>
        <w:sz w:val="22"/>
        <w:szCs w:val="20"/>
      </w:rPr>
      <w:t xml:space="preserve">© 2024 Australian Disability Network. </w:t>
    </w:r>
    <w:r w:rsidRPr="00BA16E1">
      <w:rPr>
        <w:sz w:val="22"/>
        <w:szCs w:val="20"/>
        <w:lang w:val="en-AU"/>
      </w:rPr>
      <w:t>Adapted from Business Disability Forum (UK) for Australian use. All rights reserved. Reproduction or distribution in any form requires prior written permission from Australian Disability Network, except where permitted by copyright law for brief quotations in critical reviews and non-commercial use.</w:t>
    </w:r>
  </w:p>
  <w:p w14:paraId="4F84035A" w14:textId="6219949C" w:rsidR="00BF3F20" w:rsidRPr="002D4CAE" w:rsidRDefault="00BF3F20" w:rsidP="002D4C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0298A1A5" w14:paraId="0E4F3070" w14:textId="77777777" w:rsidTr="0298A1A5">
      <w:trPr>
        <w:trHeight w:val="300"/>
      </w:trPr>
      <w:tc>
        <w:tcPr>
          <w:tcW w:w="3210" w:type="dxa"/>
        </w:tcPr>
        <w:p w14:paraId="55ED219E" w14:textId="18160488" w:rsidR="0298A1A5" w:rsidRDefault="0298A1A5" w:rsidP="00351DA7">
          <w:pPr>
            <w:pStyle w:val="Header"/>
          </w:pPr>
        </w:p>
      </w:tc>
      <w:tc>
        <w:tcPr>
          <w:tcW w:w="3210" w:type="dxa"/>
        </w:tcPr>
        <w:p w14:paraId="79A6A97F" w14:textId="767E0FA3" w:rsidR="0298A1A5" w:rsidRDefault="0298A1A5" w:rsidP="00351DA7">
          <w:pPr>
            <w:pStyle w:val="Header"/>
          </w:pPr>
        </w:p>
      </w:tc>
      <w:tc>
        <w:tcPr>
          <w:tcW w:w="3210" w:type="dxa"/>
        </w:tcPr>
        <w:p w14:paraId="71E2927B" w14:textId="0A997983" w:rsidR="0298A1A5" w:rsidRDefault="0298A1A5" w:rsidP="00351DA7">
          <w:pPr>
            <w:pStyle w:val="Header"/>
          </w:pPr>
        </w:p>
      </w:tc>
    </w:tr>
  </w:tbl>
  <w:p w14:paraId="77D81683" w14:textId="10AC9846" w:rsidR="0298A1A5" w:rsidRDefault="0298A1A5" w:rsidP="00351D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A1BE51" w14:textId="77777777" w:rsidR="00FC6684" w:rsidRDefault="00FC6684" w:rsidP="00351DA7">
      <w:r>
        <w:separator/>
      </w:r>
    </w:p>
  </w:footnote>
  <w:footnote w:type="continuationSeparator" w:id="0">
    <w:p w14:paraId="6E4066F8" w14:textId="77777777" w:rsidR="00FC6684" w:rsidRDefault="00FC6684" w:rsidP="00351DA7">
      <w:r>
        <w:continuationSeparator/>
      </w:r>
    </w:p>
  </w:footnote>
  <w:footnote w:type="continuationNotice" w:id="1">
    <w:p w14:paraId="21357258" w14:textId="77777777" w:rsidR="00FC6684" w:rsidRDefault="00FC6684" w:rsidP="00351DA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0298A1A5" w14:paraId="7826179F" w14:textId="77777777" w:rsidTr="0298A1A5">
      <w:trPr>
        <w:trHeight w:val="300"/>
      </w:trPr>
      <w:tc>
        <w:tcPr>
          <w:tcW w:w="3210" w:type="dxa"/>
        </w:tcPr>
        <w:p w14:paraId="1A2CBD3D" w14:textId="0DF9836E" w:rsidR="0298A1A5" w:rsidRDefault="0298A1A5" w:rsidP="00351DA7">
          <w:pPr>
            <w:pStyle w:val="Header"/>
          </w:pPr>
        </w:p>
      </w:tc>
      <w:tc>
        <w:tcPr>
          <w:tcW w:w="3210" w:type="dxa"/>
        </w:tcPr>
        <w:p w14:paraId="53D667CF" w14:textId="76D16D99" w:rsidR="0298A1A5" w:rsidRDefault="0298A1A5" w:rsidP="00351DA7">
          <w:pPr>
            <w:pStyle w:val="Header"/>
          </w:pPr>
        </w:p>
      </w:tc>
      <w:tc>
        <w:tcPr>
          <w:tcW w:w="3210" w:type="dxa"/>
        </w:tcPr>
        <w:p w14:paraId="67DCF6F6" w14:textId="4B17DE8E" w:rsidR="0298A1A5" w:rsidRDefault="0298A1A5" w:rsidP="00351DA7">
          <w:pPr>
            <w:pStyle w:val="Header"/>
          </w:pPr>
        </w:p>
      </w:tc>
    </w:tr>
  </w:tbl>
  <w:p w14:paraId="5462581E" w14:textId="3833CC95" w:rsidR="0298A1A5" w:rsidRDefault="001E03A2" w:rsidP="00351DA7">
    <w:pPr>
      <w:pStyle w:val="Header"/>
    </w:pPr>
    <w:r>
      <w:rPr>
        <w:noProof/>
      </w:rPr>
      <w:drawing>
        <wp:anchor distT="0" distB="0" distL="114300" distR="114300" simplePos="0" relativeHeight="251658240" behindDoc="0" locked="0" layoutInCell="1" allowOverlap="1" wp14:anchorId="6AE1C6BB" wp14:editId="1BD8ED89">
          <wp:simplePos x="0" y="0"/>
          <wp:positionH relativeFrom="margin">
            <wp:posOffset>20955</wp:posOffset>
          </wp:positionH>
          <wp:positionV relativeFrom="paragraph">
            <wp:posOffset>137795</wp:posOffset>
          </wp:positionV>
          <wp:extent cx="2793317" cy="746760"/>
          <wp:effectExtent l="0" t="0" r="7620" b="0"/>
          <wp:wrapNone/>
          <wp:docPr id="1127129392" name="Picture 1" descr="A colorful ribbon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965610" name="Picture 1" descr="A colorful ribbon on a black background&#10;&#10;Description automatically generated"/>
                  <pic:cNvPicPr/>
                </pic:nvPicPr>
                <pic:blipFill>
                  <a:blip r:embed="rId1"/>
                  <a:stretch>
                    <a:fillRect/>
                  </a:stretch>
                </pic:blipFill>
                <pic:spPr>
                  <a:xfrm>
                    <a:off x="0" y="0"/>
                    <a:ext cx="2793317" cy="746760"/>
                  </a:xfrm>
                  <a:prstGeom prst="rect">
                    <a:avLst/>
                  </a:prstGeom>
                </pic:spPr>
              </pic:pic>
            </a:graphicData>
          </a:graphic>
        </wp:anchor>
      </w:drawing>
    </w:r>
  </w:p>
</w:hdr>
</file>

<file path=word/intelligence2.xml><?xml version="1.0" encoding="utf-8"?>
<int2:intelligence xmlns:int2="http://schemas.microsoft.com/office/intelligence/2020/intelligence" xmlns:oel="http://schemas.microsoft.com/office/2019/extlst">
  <int2:observations>
    <int2:textHash int2:hashCode="TTtVXTmzoqfpFr" int2:id="5GyaazpE">
      <int2:state int2:value="Rejected" int2:type="AugLoop_Text_Critique"/>
    </int2:textHash>
    <int2:textHash int2:hashCode="dQXqG2YD0zDsVn" int2:id="WX7BtmZf">
      <int2:state int2:value="Rejected" int2:type="AugLoop_Text_Critique"/>
    </int2:textHash>
    <int2:textHash int2:hashCode="m/C6mGJeQTWOW1" int2:id="emANPAJq">
      <int2:state int2:value="Rejected" int2:type="AugLoop_Text_Critique"/>
    </int2:textHash>
    <int2:textHash int2:hashCode="FPRZ1yFnCPrzsl" int2:id="qzKXeb2l">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91711"/>
    <w:multiLevelType w:val="multilevel"/>
    <w:tmpl w:val="29E24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E82219"/>
    <w:multiLevelType w:val="hybridMultilevel"/>
    <w:tmpl w:val="8B1AC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077384"/>
    <w:multiLevelType w:val="hybridMultilevel"/>
    <w:tmpl w:val="B4BE7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5B5B83"/>
    <w:multiLevelType w:val="hybridMultilevel"/>
    <w:tmpl w:val="B8A2C018"/>
    <w:lvl w:ilvl="0" w:tplc="C958D448">
      <w:start w:val="1"/>
      <w:numFmt w:val="bullet"/>
      <w:lvlText w:val=""/>
      <w:lvlJc w:val="left"/>
      <w:pPr>
        <w:ind w:left="360" w:hanging="360"/>
      </w:pPr>
      <w:rPr>
        <w:rFonts w:ascii="Symbol" w:hAnsi="Symbol" w:hint="default"/>
        <w:b/>
        <w:bCs/>
        <w:i w:val="0"/>
        <w:iCs w:val="0"/>
        <w:color w:val="6E297B" w:themeColor="accent1"/>
        <w:sz w:val="24"/>
        <w:szCs w:val="24"/>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DBE6FB8"/>
    <w:multiLevelType w:val="multilevel"/>
    <w:tmpl w:val="7A50C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F731D9"/>
    <w:multiLevelType w:val="hybridMultilevel"/>
    <w:tmpl w:val="3BFA3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DC6D1D"/>
    <w:multiLevelType w:val="hybridMultilevel"/>
    <w:tmpl w:val="B454AB82"/>
    <w:lvl w:ilvl="0" w:tplc="787CC3A2">
      <w:start w:val="1"/>
      <w:numFmt w:val="lowerLetter"/>
      <w:pStyle w:val="BDFLetterlist"/>
      <w:lvlText w:val="%1)"/>
      <w:lvlJc w:val="left"/>
      <w:pPr>
        <w:ind w:left="360" w:hanging="360"/>
      </w:pPr>
      <w:rPr>
        <w:rFonts w:hint="default"/>
        <w:b w:val="0"/>
      </w:rPr>
    </w:lvl>
    <w:lvl w:ilvl="1" w:tplc="04090019">
      <w:start w:val="1"/>
      <w:numFmt w:val="lowerLetter"/>
      <w:lvlText w:val="%2."/>
      <w:lvlJc w:val="left"/>
      <w:pPr>
        <w:ind w:left="1080" w:hanging="360"/>
      </w:pPr>
    </w:lvl>
    <w:lvl w:ilvl="2" w:tplc="4F304C36">
      <w:numFmt w:val="bullet"/>
      <w:lvlText w:val="•"/>
      <w:lvlJc w:val="left"/>
      <w:pPr>
        <w:ind w:left="1980" w:hanging="360"/>
      </w:pPr>
      <w:rPr>
        <w:rFonts w:ascii="Century Gothic" w:eastAsia="Helvetica" w:hAnsi="Century Gothic" w:cs="Helvetica"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4E24FCA"/>
    <w:multiLevelType w:val="multilevel"/>
    <w:tmpl w:val="94E81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A9205DE"/>
    <w:multiLevelType w:val="multilevel"/>
    <w:tmpl w:val="A9D84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C2B49C1"/>
    <w:multiLevelType w:val="multilevel"/>
    <w:tmpl w:val="5C047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0837A7D"/>
    <w:multiLevelType w:val="multilevel"/>
    <w:tmpl w:val="D3945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11727A1"/>
    <w:multiLevelType w:val="hybridMultilevel"/>
    <w:tmpl w:val="EE12A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A71630"/>
    <w:multiLevelType w:val="multilevel"/>
    <w:tmpl w:val="EBF6B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2C355FE"/>
    <w:multiLevelType w:val="multilevel"/>
    <w:tmpl w:val="6CE4C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43703A8"/>
    <w:multiLevelType w:val="hybridMultilevel"/>
    <w:tmpl w:val="EED4D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F04B8D"/>
    <w:multiLevelType w:val="multilevel"/>
    <w:tmpl w:val="2444B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56F5B7B"/>
    <w:multiLevelType w:val="multilevel"/>
    <w:tmpl w:val="9C40E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7E9429C"/>
    <w:multiLevelType w:val="hybridMultilevel"/>
    <w:tmpl w:val="4C66354E"/>
    <w:lvl w:ilvl="0" w:tplc="442A4D2A">
      <w:start w:val="1"/>
      <w:numFmt w:val="bullet"/>
      <w:lvlText w:val=""/>
      <w:lvlJc w:val="left"/>
      <w:pPr>
        <w:ind w:left="360" w:hanging="360"/>
      </w:pPr>
      <w:rPr>
        <w:rFonts w:ascii="Symbol" w:hAnsi="Symbol" w:hint="default"/>
        <w:b/>
        <w:bCs/>
        <w:i w:val="0"/>
        <w:iCs w:val="0"/>
        <w:color w:val="007AC9"/>
        <w:sz w:val="24"/>
        <w:szCs w:val="24"/>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C82C3A"/>
    <w:multiLevelType w:val="hybridMultilevel"/>
    <w:tmpl w:val="CC80F570"/>
    <w:lvl w:ilvl="0" w:tplc="C958D448">
      <w:start w:val="1"/>
      <w:numFmt w:val="bullet"/>
      <w:lvlText w:val=""/>
      <w:lvlJc w:val="left"/>
      <w:pPr>
        <w:ind w:left="360" w:hanging="360"/>
      </w:pPr>
      <w:rPr>
        <w:rFonts w:ascii="Symbol" w:hAnsi="Symbol" w:hint="default"/>
        <w:b/>
        <w:bCs/>
        <w:i w:val="0"/>
        <w:iCs w:val="0"/>
        <w:color w:val="6E297B" w:themeColor="accent1"/>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93F140D"/>
    <w:multiLevelType w:val="hybridMultilevel"/>
    <w:tmpl w:val="BE7E5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98F0C0D"/>
    <w:multiLevelType w:val="multilevel"/>
    <w:tmpl w:val="1D9A1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C5C0B8A"/>
    <w:multiLevelType w:val="hybridMultilevel"/>
    <w:tmpl w:val="BB84504E"/>
    <w:lvl w:ilvl="0" w:tplc="C958D448">
      <w:start w:val="1"/>
      <w:numFmt w:val="bullet"/>
      <w:lvlText w:val=""/>
      <w:lvlJc w:val="left"/>
      <w:pPr>
        <w:ind w:left="360" w:hanging="360"/>
      </w:pPr>
      <w:rPr>
        <w:rFonts w:ascii="Symbol" w:hAnsi="Symbol" w:hint="default"/>
        <w:b/>
        <w:bCs/>
        <w:i w:val="0"/>
        <w:iCs w:val="0"/>
        <w:color w:val="6E297B" w:themeColor="accent1"/>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D6251C5"/>
    <w:multiLevelType w:val="hybridMultilevel"/>
    <w:tmpl w:val="7694A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4416BD7"/>
    <w:multiLevelType w:val="hybridMultilevel"/>
    <w:tmpl w:val="D4E29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59B2EE0"/>
    <w:multiLevelType w:val="hybridMultilevel"/>
    <w:tmpl w:val="1F0EB78C"/>
    <w:lvl w:ilvl="0" w:tplc="C958D448">
      <w:start w:val="1"/>
      <w:numFmt w:val="bullet"/>
      <w:lvlText w:val=""/>
      <w:lvlJc w:val="left"/>
      <w:pPr>
        <w:ind w:left="360" w:hanging="360"/>
      </w:pPr>
      <w:rPr>
        <w:rFonts w:ascii="Symbol" w:hAnsi="Symbol" w:hint="default"/>
        <w:b/>
        <w:bCs/>
        <w:i w:val="0"/>
        <w:iCs w:val="0"/>
        <w:color w:val="6E297B" w:themeColor="accent1"/>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7E471DA"/>
    <w:multiLevelType w:val="multilevel"/>
    <w:tmpl w:val="FA18F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1D1364C"/>
    <w:multiLevelType w:val="multilevel"/>
    <w:tmpl w:val="6F5EF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4F22C1E"/>
    <w:multiLevelType w:val="hybridMultilevel"/>
    <w:tmpl w:val="CAAA608A"/>
    <w:lvl w:ilvl="0" w:tplc="EA02F8FC">
      <w:start w:val="1"/>
      <w:numFmt w:val="bullet"/>
      <w:pStyle w:val="BDFbulletpoints"/>
      <w:lvlText w:val=""/>
      <w:lvlJc w:val="left"/>
      <w:pPr>
        <w:ind w:left="360" w:hanging="360"/>
      </w:pPr>
      <w:rPr>
        <w:rFonts w:ascii="Symbol" w:hAnsi="Symbol" w:hint="default"/>
        <w:b/>
        <w:bCs/>
        <w:i w:val="0"/>
        <w:iCs w:val="0"/>
        <w:color w:val="6E297B" w:themeColor="accent1"/>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B942F19"/>
    <w:multiLevelType w:val="multilevel"/>
    <w:tmpl w:val="2884A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ED053E0"/>
    <w:multiLevelType w:val="hybridMultilevel"/>
    <w:tmpl w:val="F2728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BE3DD8"/>
    <w:multiLevelType w:val="multilevel"/>
    <w:tmpl w:val="70201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D1D6732"/>
    <w:multiLevelType w:val="hybridMultilevel"/>
    <w:tmpl w:val="F2F6860E"/>
    <w:lvl w:ilvl="0" w:tplc="156AC85C">
      <w:start w:val="1"/>
      <w:numFmt w:val="decimal"/>
      <w:pStyle w:val="BDFNumberlist"/>
      <w:lvlText w:val="%1."/>
      <w:lvlJc w:val="left"/>
      <w:pPr>
        <w:ind w:left="360" w:hanging="360"/>
      </w:pPr>
      <w:rPr>
        <w:rFonts w:ascii="Arial" w:hAnsi="Arial" w:hint="default"/>
        <w:b/>
        <w:bCs/>
        <w:i w:val="0"/>
        <w:iCs w:val="0"/>
        <w:color w:val="595959" w:themeColor="text2"/>
        <w:sz w:val="24"/>
        <w:szCs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28243BCA">
      <w:numFmt w:val="bullet"/>
      <w:lvlText w:val="•"/>
      <w:lvlJc w:val="left"/>
      <w:pPr>
        <w:ind w:left="2520" w:hanging="360"/>
      </w:pPr>
      <w:rPr>
        <w:rFonts w:ascii="Arial" w:eastAsia="Helvetica" w:hAnsi="Arial" w:cs="Arial"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D710356"/>
    <w:multiLevelType w:val="multilevel"/>
    <w:tmpl w:val="35FA3B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4B24C6F"/>
    <w:multiLevelType w:val="hybridMultilevel"/>
    <w:tmpl w:val="1A929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8B06302"/>
    <w:multiLevelType w:val="hybridMultilevel"/>
    <w:tmpl w:val="1C94C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9D30ABE"/>
    <w:multiLevelType w:val="multilevel"/>
    <w:tmpl w:val="8A5A2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3210393"/>
    <w:multiLevelType w:val="multilevel"/>
    <w:tmpl w:val="99527D5E"/>
    <w:styleLink w:val="BulletBig"/>
    <w:lvl w:ilvl="0">
      <w:numFmt w:val="bullet"/>
      <w:lvlText w:val="•"/>
      <w:lvlJc w:val="left"/>
      <w:pPr>
        <w:tabs>
          <w:tab w:val="num" w:pos="262"/>
        </w:tabs>
        <w:ind w:left="262" w:hanging="262"/>
      </w:pPr>
      <w:rPr>
        <w:b/>
        <w:bCs/>
        <w:position w:val="0"/>
        <w:sz w:val="29"/>
        <w:szCs w:val="29"/>
      </w:rPr>
    </w:lvl>
    <w:lvl w:ilvl="1">
      <w:start w:val="1"/>
      <w:numFmt w:val="bullet"/>
      <w:lvlText w:val="•"/>
      <w:lvlJc w:val="left"/>
      <w:pPr>
        <w:tabs>
          <w:tab w:val="num" w:pos="502"/>
        </w:tabs>
        <w:ind w:left="502" w:hanging="262"/>
      </w:pPr>
      <w:rPr>
        <w:b/>
        <w:bCs/>
        <w:position w:val="0"/>
        <w:sz w:val="29"/>
        <w:szCs w:val="29"/>
      </w:rPr>
    </w:lvl>
    <w:lvl w:ilvl="2">
      <w:start w:val="1"/>
      <w:numFmt w:val="bullet"/>
      <w:lvlText w:val="•"/>
      <w:lvlJc w:val="left"/>
      <w:pPr>
        <w:tabs>
          <w:tab w:val="num" w:pos="742"/>
        </w:tabs>
        <w:ind w:left="742" w:hanging="262"/>
      </w:pPr>
      <w:rPr>
        <w:b/>
        <w:bCs/>
        <w:position w:val="0"/>
        <w:sz w:val="29"/>
        <w:szCs w:val="29"/>
      </w:rPr>
    </w:lvl>
    <w:lvl w:ilvl="3">
      <w:start w:val="1"/>
      <w:numFmt w:val="bullet"/>
      <w:lvlText w:val="•"/>
      <w:lvlJc w:val="left"/>
      <w:pPr>
        <w:tabs>
          <w:tab w:val="num" w:pos="982"/>
        </w:tabs>
        <w:ind w:left="982" w:hanging="262"/>
      </w:pPr>
      <w:rPr>
        <w:b/>
        <w:bCs/>
        <w:position w:val="0"/>
        <w:sz w:val="29"/>
        <w:szCs w:val="29"/>
      </w:rPr>
    </w:lvl>
    <w:lvl w:ilvl="4">
      <w:start w:val="1"/>
      <w:numFmt w:val="bullet"/>
      <w:lvlText w:val="•"/>
      <w:lvlJc w:val="left"/>
      <w:pPr>
        <w:tabs>
          <w:tab w:val="num" w:pos="1222"/>
        </w:tabs>
        <w:ind w:left="1222" w:hanging="262"/>
      </w:pPr>
      <w:rPr>
        <w:b/>
        <w:bCs/>
        <w:position w:val="0"/>
        <w:sz w:val="29"/>
        <w:szCs w:val="29"/>
      </w:rPr>
    </w:lvl>
    <w:lvl w:ilvl="5">
      <w:start w:val="1"/>
      <w:numFmt w:val="bullet"/>
      <w:lvlText w:val="•"/>
      <w:lvlJc w:val="left"/>
      <w:pPr>
        <w:tabs>
          <w:tab w:val="num" w:pos="1462"/>
        </w:tabs>
        <w:ind w:left="1462" w:hanging="262"/>
      </w:pPr>
      <w:rPr>
        <w:b/>
        <w:bCs/>
        <w:position w:val="0"/>
        <w:sz w:val="29"/>
        <w:szCs w:val="29"/>
      </w:rPr>
    </w:lvl>
    <w:lvl w:ilvl="6">
      <w:start w:val="1"/>
      <w:numFmt w:val="bullet"/>
      <w:lvlText w:val="•"/>
      <w:lvlJc w:val="left"/>
      <w:pPr>
        <w:tabs>
          <w:tab w:val="num" w:pos="1702"/>
        </w:tabs>
        <w:ind w:left="1702" w:hanging="262"/>
      </w:pPr>
      <w:rPr>
        <w:b/>
        <w:bCs/>
        <w:position w:val="0"/>
        <w:sz w:val="29"/>
        <w:szCs w:val="29"/>
      </w:rPr>
    </w:lvl>
    <w:lvl w:ilvl="7">
      <w:start w:val="1"/>
      <w:numFmt w:val="bullet"/>
      <w:lvlText w:val="•"/>
      <w:lvlJc w:val="left"/>
      <w:pPr>
        <w:tabs>
          <w:tab w:val="num" w:pos="1942"/>
        </w:tabs>
        <w:ind w:left="1942" w:hanging="262"/>
      </w:pPr>
      <w:rPr>
        <w:b/>
        <w:bCs/>
        <w:position w:val="0"/>
        <w:sz w:val="29"/>
        <w:szCs w:val="29"/>
      </w:rPr>
    </w:lvl>
    <w:lvl w:ilvl="8">
      <w:start w:val="1"/>
      <w:numFmt w:val="bullet"/>
      <w:lvlText w:val="•"/>
      <w:lvlJc w:val="left"/>
      <w:pPr>
        <w:tabs>
          <w:tab w:val="num" w:pos="2182"/>
        </w:tabs>
        <w:ind w:left="2182" w:hanging="262"/>
      </w:pPr>
      <w:rPr>
        <w:b/>
        <w:bCs/>
        <w:position w:val="0"/>
        <w:sz w:val="29"/>
        <w:szCs w:val="29"/>
      </w:rPr>
    </w:lvl>
  </w:abstractNum>
  <w:abstractNum w:abstractNumId="37" w15:restartNumberingAfterBreak="0">
    <w:nsid w:val="792B451D"/>
    <w:multiLevelType w:val="hybridMultilevel"/>
    <w:tmpl w:val="407E9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A001BDD"/>
    <w:multiLevelType w:val="hybridMultilevel"/>
    <w:tmpl w:val="B1F829A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543206354">
    <w:abstractNumId w:val="36"/>
  </w:num>
  <w:num w:numId="2" w16cid:durableId="1108542581">
    <w:abstractNumId w:val="17"/>
  </w:num>
  <w:num w:numId="3" w16cid:durableId="2039046145">
    <w:abstractNumId w:val="38"/>
  </w:num>
  <w:num w:numId="4" w16cid:durableId="714475950">
    <w:abstractNumId w:val="6"/>
    <w:lvlOverride w:ilvl="0">
      <w:startOverride w:val="1"/>
    </w:lvlOverride>
  </w:num>
  <w:num w:numId="5" w16cid:durableId="510070417">
    <w:abstractNumId w:val="6"/>
  </w:num>
  <w:num w:numId="6" w16cid:durableId="1063482846">
    <w:abstractNumId w:val="31"/>
  </w:num>
  <w:num w:numId="7" w16cid:durableId="254481373">
    <w:abstractNumId w:val="6"/>
    <w:lvlOverride w:ilvl="0">
      <w:startOverride w:val="1"/>
    </w:lvlOverride>
  </w:num>
  <w:num w:numId="8" w16cid:durableId="414671437">
    <w:abstractNumId w:val="6"/>
    <w:lvlOverride w:ilvl="0">
      <w:startOverride w:val="1"/>
    </w:lvlOverride>
  </w:num>
  <w:num w:numId="9" w16cid:durableId="1351031281">
    <w:abstractNumId w:val="1"/>
  </w:num>
  <w:num w:numId="10" w16cid:durableId="1723285769">
    <w:abstractNumId w:val="14"/>
  </w:num>
  <w:num w:numId="11" w16cid:durableId="1134953970">
    <w:abstractNumId w:val="33"/>
  </w:num>
  <w:num w:numId="12" w16cid:durableId="1912034401">
    <w:abstractNumId w:val="5"/>
  </w:num>
  <w:num w:numId="13" w16cid:durableId="858468368">
    <w:abstractNumId w:val="19"/>
  </w:num>
  <w:num w:numId="14" w16cid:durableId="1400714718">
    <w:abstractNumId w:val="22"/>
  </w:num>
  <w:num w:numId="15" w16cid:durableId="1645620347">
    <w:abstractNumId w:val="23"/>
  </w:num>
  <w:num w:numId="16" w16cid:durableId="1284461779">
    <w:abstractNumId w:val="34"/>
  </w:num>
  <w:num w:numId="17" w16cid:durableId="88351920">
    <w:abstractNumId w:val="11"/>
  </w:num>
  <w:num w:numId="18" w16cid:durableId="1582836875">
    <w:abstractNumId w:val="2"/>
  </w:num>
  <w:num w:numId="19" w16cid:durableId="2062439429">
    <w:abstractNumId w:val="32"/>
  </w:num>
  <w:num w:numId="20" w16cid:durableId="715199418">
    <w:abstractNumId w:val="37"/>
  </w:num>
  <w:num w:numId="21" w16cid:durableId="1598319874">
    <w:abstractNumId w:val="29"/>
  </w:num>
  <w:num w:numId="22" w16cid:durableId="2001158583">
    <w:abstractNumId w:val="13"/>
  </w:num>
  <w:num w:numId="23" w16cid:durableId="1288002776">
    <w:abstractNumId w:val="28"/>
  </w:num>
  <w:num w:numId="24" w16cid:durableId="318458649">
    <w:abstractNumId w:val="0"/>
  </w:num>
  <w:num w:numId="25" w16cid:durableId="1277905795">
    <w:abstractNumId w:val="7"/>
  </w:num>
  <w:num w:numId="26" w16cid:durableId="516695677">
    <w:abstractNumId w:val="10"/>
  </w:num>
  <w:num w:numId="27" w16cid:durableId="956254687">
    <w:abstractNumId w:val="15"/>
  </w:num>
  <w:num w:numId="28" w16cid:durableId="898252292">
    <w:abstractNumId w:val="25"/>
  </w:num>
  <w:num w:numId="29" w16cid:durableId="1662198228">
    <w:abstractNumId w:val="26"/>
  </w:num>
  <w:num w:numId="30" w16cid:durableId="29501798">
    <w:abstractNumId w:val="9"/>
  </w:num>
  <w:num w:numId="31" w16cid:durableId="1676880859">
    <w:abstractNumId w:val="30"/>
  </w:num>
  <w:num w:numId="32" w16cid:durableId="854146920">
    <w:abstractNumId w:val="35"/>
  </w:num>
  <w:num w:numId="33" w16cid:durableId="1003321022">
    <w:abstractNumId w:val="12"/>
  </w:num>
  <w:num w:numId="34" w16cid:durableId="412706795">
    <w:abstractNumId w:val="8"/>
  </w:num>
  <w:num w:numId="35" w16cid:durableId="1644701315">
    <w:abstractNumId w:val="20"/>
  </w:num>
  <w:num w:numId="36" w16cid:durableId="432940436">
    <w:abstractNumId w:val="4"/>
  </w:num>
  <w:num w:numId="37" w16cid:durableId="1125122162">
    <w:abstractNumId w:val="16"/>
  </w:num>
  <w:num w:numId="38" w16cid:durableId="222101867">
    <w:abstractNumId w:val="3"/>
  </w:num>
  <w:num w:numId="39" w16cid:durableId="672073852">
    <w:abstractNumId w:val="21"/>
  </w:num>
  <w:num w:numId="40" w16cid:durableId="1022323646">
    <w:abstractNumId w:val="18"/>
  </w:num>
  <w:num w:numId="41" w16cid:durableId="1650788543">
    <w:abstractNumId w:val="24"/>
  </w:num>
  <w:num w:numId="42" w16cid:durableId="1722944767">
    <w:abstractNumId w:val="2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embedSystemFonts/>
  <w:saveSubsetFonts/>
  <w:activeWritingStyle w:appName="MSWord" w:lang="en-US" w:vendorID="64" w:dllVersion="0" w:nlCheck="1" w:checkStyle="0"/>
  <w:activeWritingStyle w:appName="MSWord" w:lang="en-GB" w:vendorID="64" w:dllVersion="0" w:nlCheck="1" w:checkStyle="0"/>
  <w:activeWritingStyle w:appName="MSWord" w:lang="en-AU"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formatting="1" w:enforcement="0"/>
  <w:defaultTabStop w:val="227"/>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1B94"/>
    <w:rsid w:val="000006FD"/>
    <w:rsid w:val="00001C50"/>
    <w:rsid w:val="00001D79"/>
    <w:rsid w:val="00001FCB"/>
    <w:rsid w:val="0000220A"/>
    <w:rsid w:val="000037B7"/>
    <w:rsid w:val="00003B47"/>
    <w:rsid w:val="00006346"/>
    <w:rsid w:val="00006770"/>
    <w:rsid w:val="00007584"/>
    <w:rsid w:val="00007D85"/>
    <w:rsid w:val="00007F20"/>
    <w:rsid w:val="00010CEC"/>
    <w:rsid w:val="00011DE1"/>
    <w:rsid w:val="00012074"/>
    <w:rsid w:val="00012242"/>
    <w:rsid w:val="0001308D"/>
    <w:rsid w:val="00014A23"/>
    <w:rsid w:val="000171BF"/>
    <w:rsid w:val="000179FC"/>
    <w:rsid w:val="00017A1C"/>
    <w:rsid w:val="00020BCC"/>
    <w:rsid w:val="0002145D"/>
    <w:rsid w:val="00021ADA"/>
    <w:rsid w:val="0002330D"/>
    <w:rsid w:val="00024BC5"/>
    <w:rsid w:val="0002522D"/>
    <w:rsid w:val="00027673"/>
    <w:rsid w:val="00027A59"/>
    <w:rsid w:val="00030759"/>
    <w:rsid w:val="000310C0"/>
    <w:rsid w:val="00031C61"/>
    <w:rsid w:val="00033371"/>
    <w:rsid w:val="00036480"/>
    <w:rsid w:val="000365EB"/>
    <w:rsid w:val="0003688D"/>
    <w:rsid w:val="00037638"/>
    <w:rsid w:val="000376F8"/>
    <w:rsid w:val="00037A98"/>
    <w:rsid w:val="00037CEB"/>
    <w:rsid w:val="00040B67"/>
    <w:rsid w:val="00041B78"/>
    <w:rsid w:val="00043881"/>
    <w:rsid w:val="0004442D"/>
    <w:rsid w:val="00044A2C"/>
    <w:rsid w:val="00046C94"/>
    <w:rsid w:val="00047919"/>
    <w:rsid w:val="00050488"/>
    <w:rsid w:val="0005341E"/>
    <w:rsid w:val="00053BCC"/>
    <w:rsid w:val="00054A84"/>
    <w:rsid w:val="00055474"/>
    <w:rsid w:val="00055C6C"/>
    <w:rsid w:val="00056CDE"/>
    <w:rsid w:val="000574A0"/>
    <w:rsid w:val="0005755A"/>
    <w:rsid w:val="00060338"/>
    <w:rsid w:val="00060820"/>
    <w:rsid w:val="00062166"/>
    <w:rsid w:val="00062C9A"/>
    <w:rsid w:val="00064F92"/>
    <w:rsid w:val="00065B72"/>
    <w:rsid w:val="00065F7B"/>
    <w:rsid w:val="0006649E"/>
    <w:rsid w:val="0006770F"/>
    <w:rsid w:val="0007045B"/>
    <w:rsid w:val="000716BE"/>
    <w:rsid w:val="00072158"/>
    <w:rsid w:val="00076185"/>
    <w:rsid w:val="00080B83"/>
    <w:rsid w:val="00080D5A"/>
    <w:rsid w:val="00081FBC"/>
    <w:rsid w:val="0008467E"/>
    <w:rsid w:val="00087652"/>
    <w:rsid w:val="000877AF"/>
    <w:rsid w:val="00090E30"/>
    <w:rsid w:val="00092550"/>
    <w:rsid w:val="00092DAC"/>
    <w:rsid w:val="00093E3A"/>
    <w:rsid w:val="00093F36"/>
    <w:rsid w:val="00094A30"/>
    <w:rsid w:val="00094E55"/>
    <w:rsid w:val="000A0D1A"/>
    <w:rsid w:val="000A0EBF"/>
    <w:rsid w:val="000A4E5E"/>
    <w:rsid w:val="000A6019"/>
    <w:rsid w:val="000B005A"/>
    <w:rsid w:val="000B12CE"/>
    <w:rsid w:val="000B2E98"/>
    <w:rsid w:val="000B3AC8"/>
    <w:rsid w:val="000B4181"/>
    <w:rsid w:val="000B4197"/>
    <w:rsid w:val="000B4295"/>
    <w:rsid w:val="000B5929"/>
    <w:rsid w:val="000C1C7A"/>
    <w:rsid w:val="000C1DFB"/>
    <w:rsid w:val="000C541C"/>
    <w:rsid w:val="000C59C6"/>
    <w:rsid w:val="000C5A36"/>
    <w:rsid w:val="000C5B32"/>
    <w:rsid w:val="000C5C57"/>
    <w:rsid w:val="000D23DE"/>
    <w:rsid w:val="000D4118"/>
    <w:rsid w:val="000D4425"/>
    <w:rsid w:val="000D6CB1"/>
    <w:rsid w:val="000D79C0"/>
    <w:rsid w:val="000E29DF"/>
    <w:rsid w:val="000E400F"/>
    <w:rsid w:val="000E559C"/>
    <w:rsid w:val="000E58A0"/>
    <w:rsid w:val="000E60C6"/>
    <w:rsid w:val="000E6D35"/>
    <w:rsid w:val="000E6D57"/>
    <w:rsid w:val="000E7685"/>
    <w:rsid w:val="000F3F5A"/>
    <w:rsid w:val="000F4081"/>
    <w:rsid w:val="000F4769"/>
    <w:rsid w:val="000F4A9E"/>
    <w:rsid w:val="000F5385"/>
    <w:rsid w:val="000F663F"/>
    <w:rsid w:val="000F6963"/>
    <w:rsid w:val="000F6A5F"/>
    <w:rsid w:val="00100EFC"/>
    <w:rsid w:val="001010A2"/>
    <w:rsid w:val="00101FF3"/>
    <w:rsid w:val="00102949"/>
    <w:rsid w:val="001054D4"/>
    <w:rsid w:val="0010633C"/>
    <w:rsid w:val="00106B6E"/>
    <w:rsid w:val="0011040A"/>
    <w:rsid w:val="00111D80"/>
    <w:rsid w:val="00112D83"/>
    <w:rsid w:val="00113FCE"/>
    <w:rsid w:val="00114722"/>
    <w:rsid w:val="00114E5F"/>
    <w:rsid w:val="00115B42"/>
    <w:rsid w:val="001177C9"/>
    <w:rsid w:val="001233A1"/>
    <w:rsid w:val="00123766"/>
    <w:rsid w:val="001243EF"/>
    <w:rsid w:val="001249A2"/>
    <w:rsid w:val="00125B0C"/>
    <w:rsid w:val="00126BDD"/>
    <w:rsid w:val="00130905"/>
    <w:rsid w:val="00131C55"/>
    <w:rsid w:val="00132886"/>
    <w:rsid w:val="00132D3B"/>
    <w:rsid w:val="00133618"/>
    <w:rsid w:val="001345FD"/>
    <w:rsid w:val="00136554"/>
    <w:rsid w:val="00142B50"/>
    <w:rsid w:val="00144585"/>
    <w:rsid w:val="001448A8"/>
    <w:rsid w:val="0014672A"/>
    <w:rsid w:val="001501D2"/>
    <w:rsid w:val="001501E0"/>
    <w:rsid w:val="001503DA"/>
    <w:rsid w:val="001518EC"/>
    <w:rsid w:val="00152E24"/>
    <w:rsid w:val="00153194"/>
    <w:rsid w:val="00157313"/>
    <w:rsid w:val="00160F3E"/>
    <w:rsid w:val="00164414"/>
    <w:rsid w:val="0016479F"/>
    <w:rsid w:val="00164953"/>
    <w:rsid w:val="001655F8"/>
    <w:rsid w:val="00166F43"/>
    <w:rsid w:val="00171418"/>
    <w:rsid w:val="00171AD0"/>
    <w:rsid w:val="00173D34"/>
    <w:rsid w:val="00173DE6"/>
    <w:rsid w:val="00177B01"/>
    <w:rsid w:val="00182125"/>
    <w:rsid w:val="00182C8E"/>
    <w:rsid w:val="00184798"/>
    <w:rsid w:val="00184A4A"/>
    <w:rsid w:val="00186166"/>
    <w:rsid w:val="00187F8F"/>
    <w:rsid w:val="00190928"/>
    <w:rsid w:val="00191A3A"/>
    <w:rsid w:val="00196A62"/>
    <w:rsid w:val="00196F9E"/>
    <w:rsid w:val="001A0C1B"/>
    <w:rsid w:val="001A1252"/>
    <w:rsid w:val="001A12AE"/>
    <w:rsid w:val="001A3400"/>
    <w:rsid w:val="001A57D4"/>
    <w:rsid w:val="001A59E1"/>
    <w:rsid w:val="001A6DCF"/>
    <w:rsid w:val="001A6EDD"/>
    <w:rsid w:val="001B00FB"/>
    <w:rsid w:val="001B0C2E"/>
    <w:rsid w:val="001B1675"/>
    <w:rsid w:val="001B275E"/>
    <w:rsid w:val="001B3318"/>
    <w:rsid w:val="001B3692"/>
    <w:rsid w:val="001B5424"/>
    <w:rsid w:val="001B630E"/>
    <w:rsid w:val="001B6E15"/>
    <w:rsid w:val="001C0F54"/>
    <w:rsid w:val="001C1467"/>
    <w:rsid w:val="001C1660"/>
    <w:rsid w:val="001C3ECE"/>
    <w:rsid w:val="001C4269"/>
    <w:rsid w:val="001C52FA"/>
    <w:rsid w:val="001C7FFB"/>
    <w:rsid w:val="001D1A3D"/>
    <w:rsid w:val="001D716C"/>
    <w:rsid w:val="001D71C1"/>
    <w:rsid w:val="001D7297"/>
    <w:rsid w:val="001E03A2"/>
    <w:rsid w:val="001E09D1"/>
    <w:rsid w:val="001E1F7E"/>
    <w:rsid w:val="001E2043"/>
    <w:rsid w:val="001E2376"/>
    <w:rsid w:val="001E2C1C"/>
    <w:rsid w:val="001E3C28"/>
    <w:rsid w:val="001E5BF0"/>
    <w:rsid w:val="001E77A9"/>
    <w:rsid w:val="001F0766"/>
    <w:rsid w:val="001F11D0"/>
    <w:rsid w:val="001F11EA"/>
    <w:rsid w:val="001F1631"/>
    <w:rsid w:val="001F19E6"/>
    <w:rsid w:val="001F3DE1"/>
    <w:rsid w:val="001F617B"/>
    <w:rsid w:val="001F6271"/>
    <w:rsid w:val="001F68FF"/>
    <w:rsid w:val="001F79BF"/>
    <w:rsid w:val="002004E5"/>
    <w:rsid w:val="00200A42"/>
    <w:rsid w:val="00204660"/>
    <w:rsid w:val="00204CE1"/>
    <w:rsid w:val="00205229"/>
    <w:rsid w:val="002073DB"/>
    <w:rsid w:val="00211F56"/>
    <w:rsid w:val="00211F96"/>
    <w:rsid w:val="00212389"/>
    <w:rsid w:val="002139C7"/>
    <w:rsid w:val="002170F5"/>
    <w:rsid w:val="0022088D"/>
    <w:rsid w:val="00220C1D"/>
    <w:rsid w:val="00220D95"/>
    <w:rsid w:val="00221A9F"/>
    <w:rsid w:val="00222544"/>
    <w:rsid w:val="00224B29"/>
    <w:rsid w:val="00224CC9"/>
    <w:rsid w:val="00224EAD"/>
    <w:rsid w:val="002256E4"/>
    <w:rsid w:val="00225F05"/>
    <w:rsid w:val="00225F60"/>
    <w:rsid w:val="00227D3C"/>
    <w:rsid w:val="00233806"/>
    <w:rsid w:val="00234ECB"/>
    <w:rsid w:val="0023585C"/>
    <w:rsid w:val="00237358"/>
    <w:rsid w:val="002400AF"/>
    <w:rsid w:val="002401A4"/>
    <w:rsid w:val="00240DFE"/>
    <w:rsid w:val="002418CF"/>
    <w:rsid w:val="00243A00"/>
    <w:rsid w:val="00243FDA"/>
    <w:rsid w:val="00244982"/>
    <w:rsid w:val="0024556D"/>
    <w:rsid w:val="00246F92"/>
    <w:rsid w:val="00251A5A"/>
    <w:rsid w:val="0025391E"/>
    <w:rsid w:val="00254D58"/>
    <w:rsid w:val="00255D14"/>
    <w:rsid w:val="00256359"/>
    <w:rsid w:val="00257F00"/>
    <w:rsid w:val="00260D7F"/>
    <w:rsid w:val="00261510"/>
    <w:rsid w:val="00261801"/>
    <w:rsid w:val="00263BD4"/>
    <w:rsid w:val="00263C42"/>
    <w:rsid w:val="002647E3"/>
    <w:rsid w:val="00265C9E"/>
    <w:rsid w:val="00266B42"/>
    <w:rsid w:val="002679FA"/>
    <w:rsid w:val="00270AF9"/>
    <w:rsid w:val="002726C3"/>
    <w:rsid w:val="00272C7B"/>
    <w:rsid w:val="00273FC5"/>
    <w:rsid w:val="00280F58"/>
    <w:rsid w:val="00281547"/>
    <w:rsid w:val="00281F9E"/>
    <w:rsid w:val="002820A6"/>
    <w:rsid w:val="00282759"/>
    <w:rsid w:val="00283562"/>
    <w:rsid w:val="00283C71"/>
    <w:rsid w:val="002933FC"/>
    <w:rsid w:val="002936C4"/>
    <w:rsid w:val="00293BAF"/>
    <w:rsid w:val="002969CB"/>
    <w:rsid w:val="0029785D"/>
    <w:rsid w:val="002A2257"/>
    <w:rsid w:val="002A46C4"/>
    <w:rsid w:val="002A5101"/>
    <w:rsid w:val="002A5AC3"/>
    <w:rsid w:val="002A74B5"/>
    <w:rsid w:val="002B0602"/>
    <w:rsid w:val="002B23F7"/>
    <w:rsid w:val="002B32EB"/>
    <w:rsid w:val="002B400B"/>
    <w:rsid w:val="002B6AD0"/>
    <w:rsid w:val="002C301E"/>
    <w:rsid w:val="002C45A4"/>
    <w:rsid w:val="002C59EC"/>
    <w:rsid w:val="002C6DA0"/>
    <w:rsid w:val="002D01FA"/>
    <w:rsid w:val="002D25E6"/>
    <w:rsid w:val="002D4CAE"/>
    <w:rsid w:val="002D4E2C"/>
    <w:rsid w:val="002D6633"/>
    <w:rsid w:val="002E0422"/>
    <w:rsid w:val="002E0850"/>
    <w:rsid w:val="002E16B9"/>
    <w:rsid w:val="002E2856"/>
    <w:rsid w:val="002E34B8"/>
    <w:rsid w:val="002E3B54"/>
    <w:rsid w:val="002E52F4"/>
    <w:rsid w:val="002F09CA"/>
    <w:rsid w:val="002F0A43"/>
    <w:rsid w:val="002F112C"/>
    <w:rsid w:val="002F2D09"/>
    <w:rsid w:val="002F4DB6"/>
    <w:rsid w:val="002F5863"/>
    <w:rsid w:val="002F6C33"/>
    <w:rsid w:val="002F720B"/>
    <w:rsid w:val="0030063C"/>
    <w:rsid w:val="003033D7"/>
    <w:rsid w:val="00305130"/>
    <w:rsid w:val="003054FB"/>
    <w:rsid w:val="0030593C"/>
    <w:rsid w:val="003076FD"/>
    <w:rsid w:val="00307C65"/>
    <w:rsid w:val="00307E65"/>
    <w:rsid w:val="0031160A"/>
    <w:rsid w:val="003128C5"/>
    <w:rsid w:val="00312A5C"/>
    <w:rsid w:val="00313C14"/>
    <w:rsid w:val="00315B17"/>
    <w:rsid w:val="003167A0"/>
    <w:rsid w:val="00316986"/>
    <w:rsid w:val="003203A9"/>
    <w:rsid w:val="003246C7"/>
    <w:rsid w:val="00324ED5"/>
    <w:rsid w:val="003261E1"/>
    <w:rsid w:val="00326866"/>
    <w:rsid w:val="003268A0"/>
    <w:rsid w:val="00327D71"/>
    <w:rsid w:val="00331997"/>
    <w:rsid w:val="00332CF9"/>
    <w:rsid w:val="0033330E"/>
    <w:rsid w:val="003379A6"/>
    <w:rsid w:val="00337D12"/>
    <w:rsid w:val="00337F58"/>
    <w:rsid w:val="00344591"/>
    <w:rsid w:val="00344E47"/>
    <w:rsid w:val="0034748B"/>
    <w:rsid w:val="00347E76"/>
    <w:rsid w:val="00351DA7"/>
    <w:rsid w:val="003544C5"/>
    <w:rsid w:val="003571BA"/>
    <w:rsid w:val="00357F03"/>
    <w:rsid w:val="003604AE"/>
    <w:rsid w:val="00362F87"/>
    <w:rsid w:val="00363A95"/>
    <w:rsid w:val="00370D5D"/>
    <w:rsid w:val="003735D9"/>
    <w:rsid w:val="00373B26"/>
    <w:rsid w:val="003751A2"/>
    <w:rsid w:val="00376EDB"/>
    <w:rsid w:val="0037770D"/>
    <w:rsid w:val="00377A7C"/>
    <w:rsid w:val="003813E1"/>
    <w:rsid w:val="00382FE7"/>
    <w:rsid w:val="003845EC"/>
    <w:rsid w:val="00385484"/>
    <w:rsid w:val="003937D3"/>
    <w:rsid w:val="00393A18"/>
    <w:rsid w:val="0039477C"/>
    <w:rsid w:val="00396342"/>
    <w:rsid w:val="0039748C"/>
    <w:rsid w:val="00397F38"/>
    <w:rsid w:val="003A2485"/>
    <w:rsid w:val="003A24F1"/>
    <w:rsid w:val="003A2DB6"/>
    <w:rsid w:val="003A312D"/>
    <w:rsid w:val="003A54D3"/>
    <w:rsid w:val="003A6AC5"/>
    <w:rsid w:val="003A7068"/>
    <w:rsid w:val="003B0BBB"/>
    <w:rsid w:val="003B0DEC"/>
    <w:rsid w:val="003B1F08"/>
    <w:rsid w:val="003B3F8F"/>
    <w:rsid w:val="003B5323"/>
    <w:rsid w:val="003B6C2F"/>
    <w:rsid w:val="003B7E46"/>
    <w:rsid w:val="003C0C2E"/>
    <w:rsid w:val="003C28CB"/>
    <w:rsid w:val="003C6D2A"/>
    <w:rsid w:val="003D0146"/>
    <w:rsid w:val="003D085F"/>
    <w:rsid w:val="003D1130"/>
    <w:rsid w:val="003D246A"/>
    <w:rsid w:val="003D2AAE"/>
    <w:rsid w:val="003D4E20"/>
    <w:rsid w:val="003D7D26"/>
    <w:rsid w:val="003E0440"/>
    <w:rsid w:val="003E0B1A"/>
    <w:rsid w:val="003E35C9"/>
    <w:rsid w:val="003E426B"/>
    <w:rsid w:val="003E5401"/>
    <w:rsid w:val="003E57B5"/>
    <w:rsid w:val="003E5E83"/>
    <w:rsid w:val="003E66D7"/>
    <w:rsid w:val="003E78C8"/>
    <w:rsid w:val="003F04F8"/>
    <w:rsid w:val="003F08E8"/>
    <w:rsid w:val="003F16F2"/>
    <w:rsid w:val="003F41F7"/>
    <w:rsid w:val="003F6202"/>
    <w:rsid w:val="00401593"/>
    <w:rsid w:val="004015BA"/>
    <w:rsid w:val="00401D62"/>
    <w:rsid w:val="004027B8"/>
    <w:rsid w:val="00404B1E"/>
    <w:rsid w:val="00406F79"/>
    <w:rsid w:val="0041188A"/>
    <w:rsid w:val="00413295"/>
    <w:rsid w:val="004140CB"/>
    <w:rsid w:val="0041453D"/>
    <w:rsid w:val="00417CB1"/>
    <w:rsid w:val="0041C19A"/>
    <w:rsid w:val="00421C42"/>
    <w:rsid w:val="00422424"/>
    <w:rsid w:val="00423772"/>
    <w:rsid w:val="0042438D"/>
    <w:rsid w:val="00425C0E"/>
    <w:rsid w:val="00426A6C"/>
    <w:rsid w:val="00427A6B"/>
    <w:rsid w:val="0043208C"/>
    <w:rsid w:val="00433305"/>
    <w:rsid w:val="00433CFC"/>
    <w:rsid w:val="00435729"/>
    <w:rsid w:val="00435806"/>
    <w:rsid w:val="00436D51"/>
    <w:rsid w:val="00437420"/>
    <w:rsid w:val="004402C4"/>
    <w:rsid w:val="00440621"/>
    <w:rsid w:val="004414CB"/>
    <w:rsid w:val="00442DB6"/>
    <w:rsid w:val="00445E4D"/>
    <w:rsid w:val="00450A73"/>
    <w:rsid w:val="004523C2"/>
    <w:rsid w:val="0045352F"/>
    <w:rsid w:val="00453734"/>
    <w:rsid w:val="00453BBD"/>
    <w:rsid w:val="00454206"/>
    <w:rsid w:val="00454C4E"/>
    <w:rsid w:val="004552EB"/>
    <w:rsid w:val="0045565B"/>
    <w:rsid w:val="0045612B"/>
    <w:rsid w:val="00456BD7"/>
    <w:rsid w:val="00457884"/>
    <w:rsid w:val="00460415"/>
    <w:rsid w:val="00462C06"/>
    <w:rsid w:val="00462D23"/>
    <w:rsid w:val="004633F8"/>
    <w:rsid w:val="00463486"/>
    <w:rsid w:val="00465851"/>
    <w:rsid w:val="004675B7"/>
    <w:rsid w:val="0047017D"/>
    <w:rsid w:val="00475246"/>
    <w:rsid w:val="00476BE5"/>
    <w:rsid w:val="00481755"/>
    <w:rsid w:val="00483A57"/>
    <w:rsid w:val="00483EA0"/>
    <w:rsid w:val="004841FA"/>
    <w:rsid w:val="0049021F"/>
    <w:rsid w:val="00491B3F"/>
    <w:rsid w:val="004926B5"/>
    <w:rsid w:val="00495FF0"/>
    <w:rsid w:val="0049680E"/>
    <w:rsid w:val="004A29C7"/>
    <w:rsid w:val="004A381D"/>
    <w:rsid w:val="004A3D51"/>
    <w:rsid w:val="004A7267"/>
    <w:rsid w:val="004A73C3"/>
    <w:rsid w:val="004B0F12"/>
    <w:rsid w:val="004B1A89"/>
    <w:rsid w:val="004B2DED"/>
    <w:rsid w:val="004B4AE8"/>
    <w:rsid w:val="004B5784"/>
    <w:rsid w:val="004B6558"/>
    <w:rsid w:val="004C264B"/>
    <w:rsid w:val="004C2EB4"/>
    <w:rsid w:val="004C4F0D"/>
    <w:rsid w:val="004C6845"/>
    <w:rsid w:val="004C773D"/>
    <w:rsid w:val="004D0FE1"/>
    <w:rsid w:val="004D3DD5"/>
    <w:rsid w:val="004D44AD"/>
    <w:rsid w:val="004D5436"/>
    <w:rsid w:val="004D6209"/>
    <w:rsid w:val="004D67D4"/>
    <w:rsid w:val="004E019A"/>
    <w:rsid w:val="004E2325"/>
    <w:rsid w:val="004E3630"/>
    <w:rsid w:val="004E4C9B"/>
    <w:rsid w:val="004E566D"/>
    <w:rsid w:val="004E58B8"/>
    <w:rsid w:val="004E7E34"/>
    <w:rsid w:val="004F0675"/>
    <w:rsid w:val="004F0A2D"/>
    <w:rsid w:val="004F16BB"/>
    <w:rsid w:val="004F2E22"/>
    <w:rsid w:val="004F383E"/>
    <w:rsid w:val="004F73A6"/>
    <w:rsid w:val="004F784F"/>
    <w:rsid w:val="00501349"/>
    <w:rsid w:val="005040D8"/>
    <w:rsid w:val="0050423D"/>
    <w:rsid w:val="005051EA"/>
    <w:rsid w:val="00506290"/>
    <w:rsid w:val="005067AC"/>
    <w:rsid w:val="005073CF"/>
    <w:rsid w:val="005101BF"/>
    <w:rsid w:val="005114F6"/>
    <w:rsid w:val="00513693"/>
    <w:rsid w:val="00514480"/>
    <w:rsid w:val="00517DA5"/>
    <w:rsid w:val="00521BCE"/>
    <w:rsid w:val="005220C6"/>
    <w:rsid w:val="00524E6A"/>
    <w:rsid w:val="005253CB"/>
    <w:rsid w:val="005268C8"/>
    <w:rsid w:val="00527C06"/>
    <w:rsid w:val="005302E2"/>
    <w:rsid w:val="00532086"/>
    <w:rsid w:val="005321A4"/>
    <w:rsid w:val="005322DE"/>
    <w:rsid w:val="00532B17"/>
    <w:rsid w:val="005331FC"/>
    <w:rsid w:val="00533303"/>
    <w:rsid w:val="00534989"/>
    <w:rsid w:val="00534D6A"/>
    <w:rsid w:val="00536AC5"/>
    <w:rsid w:val="005371A3"/>
    <w:rsid w:val="005372FA"/>
    <w:rsid w:val="0054030F"/>
    <w:rsid w:val="005428D1"/>
    <w:rsid w:val="00542B50"/>
    <w:rsid w:val="005434BF"/>
    <w:rsid w:val="00543E00"/>
    <w:rsid w:val="00544874"/>
    <w:rsid w:val="005506EE"/>
    <w:rsid w:val="00551FB4"/>
    <w:rsid w:val="00556536"/>
    <w:rsid w:val="00556D58"/>
    <w:rsid w:val="00557FB3"/>
    <w:rsid w:val="00560637"/>
    <w:rsid w:val="00560E1C"/>
    <w:rsid w:val="005663ED"/>
    <w:rsid w:val="00566AA4"/>
    <w:rsid w:val="0057056D"/>
    <w:rsid w:val="0057083F"/>
    <w:rsid w:val="005729AE"/>
    <w:rsid w:val="00573AE0"/>
    <w:rsid w:val="005754F5"/>
    <w:rsid w:val="005772D7"/>
    <w:rsid w:val="00577BAA"/>
    <w:rsid w:val="005834EE"/>
    <w:rsid w:val="00583BCF"/>
    <w:rsid w:val="00584AC3"/>
    <w:rsid w:val="005924AE"/>
    <w:rsid w:val="00592D15"/>
    <w:rsid w:val="0059342C"/>
    <w:rsid w:val="00593AF3"/>
    <w:rsid w:val="005946E0"/>
    <w:rsid w:val="005949FA"/>
    <w:rsid w:val="00594D55"/>
    <w:rsid w:val="00594F44"/>
    <w:rsid w:val="00595919"/>
    <w:rsid w:val="00597985"/>
    <w:rsid w:val="00597FD4"/>
    <w:rsid w:val="005A3818"/>
    <w:rsid w:val="005A51DE"/>
    <w:rsid w:val="005A624E"/>
    <w:rsid w:val="005A6B00"/>
    <w:rsid w:val="005A7E7D"/>
    <w:rsid w:val="005B01EB"/>
    <w:rsid w:val="005B0507"/>
    <w:rsid w:val="005B341E"/>
    <w:rsid w:val="005B3744"/>
    <w:rsid w:val="005B3901"/>
    <w:rsid w:val="005B675E"/>
    <w:rsid w:val="005B6835"/>
    <w:rsid w:val="005B6CA0"/>
    <w:rsid w:val="005B7AF1"/>
    <w:rsid w:val="005C069C"/>
    <w:rsid w:val="005C1D89"/>
    <w:rsid w:val="005C406C"/>
    <w:rsid w:val="005C4DDB"/>
    <w:rsid w:val="005C6B35"/>
    <w:rsid w:val="005D1F77"/>
    <w:rsid w:val="005D2592"/>
    <w:rsid w:val="005D715E"/>
    <w:rsid w:val="005D7312"/>
    <w:rsid w:val="005E178A"/>
    <w:rsid w:val="005E2ABD"/>
    <w:rsid w:val="005E3EEB"/>
    <w:rsid w:val="005E4AED"/>
    <w:rsid w:val="005F058D"/>
    <w:rsid w:val="005F166D"/>
    <w:rsid w:val="005F1AEA"/>
    <w:rsid w:val="005F3BE0"/>
    <w:rsid w:val="005F4626"/>
    <w:rsid w:val="005F467C"/>
    <w:rsid w:val="005F47FA"/>
    <w:rsid w:val="005F5570"/>
    <w:rsid w:val="005F6DF6"/>
    <w:rsid w:val="005F768C"/>
    <w:rsid w:val="00600492"/>
    <w:rsid w:val="00600E07"/>
    <w:rsid w:val="006068EA"/>
    <w:rsid w:val="006072C9"/>
    <w:rsid w:val="00612283"/>
    <w:rsid w:val="00612BBA"/>
    <w:rsid w:val="006135A9"/>
    <w:rsid w:val="00613DFE"/>
    <w:rsid w:val="00613EE3"/>
    <w:rsid w:val="00613EE5"/>
    <w:rsid w:val="006156E6"/>
    <w:rsid w:val="0061581A"/>
    <w:rsid w:val="00615DD3"/>
    <w:rsid w:val="00617245"/>
    <w:rsid w:val="006175AF"/>
    <w:rsid w:val="006211AD"/>
    <w:rsid w:val="0062128F"/>
    <w:rsid w:val="00623371"/>
    <w:rsid w:val="006242C3"/>
    <w:rsid w:val="00626390"/>
    <w:rsid w:val="00627C85"/>
    <w:rsid w:val="00627F56"/>
    <w:rsid w:val="0063294A"/>
    <w:rsid w:val="00634042"/>
    <w:rsid w:val="00637A6E"/>
    <w:rsid w:val="00637B24"/>
    <w:rsid w:val="00637EE9"/>
    <w:rsid w:val="006401C7"/>
    <w:rsid w:val="00641170"/>
    <w:rsid w:val="00641761"/>
    <w:rsid w:val="006428C0"/>
    <w:rsid w:val="00642967"/>
    <w:rsid w:val="00643A4D"/>
    <w:rsid w:val="00644C03"/>
    <w:rsid w:val="006457DC"/>
    <w:rsid w:val="006464BA"/>
    <w:rsid w:val="0064742D"/>
    <w:rsid w:val="00650DB8"/>
    <w:rsid w:val="00655029"/>
    <w:rsid w:val="00661AB9"/>
    <w:rsid w:val="00662DFC"/>
    <w:rsid w:val="006643D8"/>
    <w:rsid w:val="006645D1"/>
    <w:rsid w:val="0066663A"/>
    <w:rsid w:val="00670EDD"/>
    <w:rsid w:val="00671046"/>
    <w:rsid w:val="006720CB"/>
    <w:rsid w:val="00672DF7"/>
    <w:rsid w:val="00673549"/>
    <w:rsid w:val="0067670C"/>
    <w:rsid w:val="006802CF"/>
    <w:rsid w:val="00681770"/>
    <w:rsid w:val="00683C37"/>
    <w:rsid w:val="00683D92"/>
    <w:rsid w:val="006846EC"/>
    <w:rsid w:val="006925E1"/>
    <w:rsid w:val="00692ECD"/>
    <w:rsid w:val="006949F8"/>
    <w:rsid w:val="006965DD"/>
    <w:rsid w:val="006966CD"/>
    <w:rsid w:val="006A0436"/>
    <w:rsid w:val="006A1FFF"/>
    <w:rsid w:val="006A3352"/>
    <w:rsid w:val="006A37DA"/>
    <w:rsid w:val="006A3939"/>
    <w:rsid w:val="006A678F"/>
    <w:rsid w:val="006A760C"/>
    <w:rsid w:val="006B11B9"/>
    <w:rsid w:val="006B2CAC"/>
    <w:rsid w:val="006B51FE"/>
    <w:rsid w:val="006B55C1"/>
    <w:rsid w:val="006B7AAF"/>
    <w:rsid w:val="006B7C41"/>
    <w:rsid w:val="006C0E70"/>
    <w:rsid w:val="006C10BB"/>
    <w:rsid w:val="006C1704"/>
    <w:rsid w:val="006C1BA6"/>
    <w:rsid w:val="006C4BBD"/>
    <w:rsid w:val="006C6757"/>
    <w:rsid w:val="006C6CFF"/>
    <w:rsid w:val="006C6FDA"/>
    <w:rsid w:val="006D0A45"/>
    <w:rsid w:val="006D0E0F"/>
    <w:rsid w:val="006D1CEA"/>
    <w:rsid w:val="006D2FF0"/>
    <w:rsid w:val="006D3BCC"/>
    <w:rsid w:val="006D6268"/>
    <w:rsid w:val="006D6E6D"/>
    <w:rsid w:val="006E23C8"/>
    <w:rsid w:val="006E3E71"/>
    <w:rsid w:val="006E4563"/>
    <w:rsid w:val="006E7B77"/>
    <w:rsid w:val="006F0367"/>
    <w:rsid w:val="006F1419"/>
    <w:rsid w:val="006F1F65"/>
    <w:rsid w:val="006F2894"/>
    <w:rsid w:val="006F3605"/>
    <w:rsid w:val="006F3B85"/>
    <w:rsid w:val="006F6303"/>
    <w:rsid w:val="006F6B7C"/>
    <w:rsid w:val="006F6F80"/>
    <w:rsid w:val="00700059"/>
    <w:rsid w:val="00700DC6"/>
    <w:rsid w:val="00700F49"/>
    <w:rsid w:val="0070100A"/>
    <w:rsid w:val="00701FBB"/>
    <w:rsid w:val="007035D6"/>
    <w:rsid w:val="00703758"/>
    <w:rsid w:val="00704DC1"/>
    <w:rsid w:val="007050BA"/>
    <w:rsid w:val="007054AC"/>
    <w:rsid w:val="00706944"/>
    <w:rsid w:val="0070750C"/>
    <w:rsid w:val="007079C9"/>
    <w:rsid w:val="007123BC"/>
    <w:rsid w:val="007133BD"/>
    <w:rsid w:val="007153D2"/>
    <w:rsid w:val="007166E3"/>
    <w:rsid w:val="007167D1"/>
    <w:rsid w:val="00716F45"/>
    <w:rsid w:val="007211EB"/>
    <w:rsid w:val="00721627"/>
    <w:rsid w:val="00721632"/>
    <w:rsid w:val="00724A53"/>
    <w:rsid w:val="0072518E"/>
    <w:rsid w:val="00725B5F"/>
    <w:rsid w:val="007307FE"/>
    <w:rsid w:val="007319A1"/>
    <w:rsid w:val="00733EB2"/>
    <w:rsid w:val="007350EA"/>
    <w:rsid w:val="00735181"/>
    <w:rsid w:val="00735AEE"/>
    <w:rsid w:val="00742034"/>
    <w:rsid w:val="0074234E"/>
    <w:rsid w:val="00742DF2"/>
    <w:rsid w:val="00743FEC"/>
    <w:rsid w:val="00744B12"/>
    <w:rsid w:val="00745AED"/>
    <w:rsid w:val="00745F42"/>
    <w:rsid w:val="00751626"/>
    <w:rsid w:val="0075525D"/>
    <w:rsid w:val="00762215"/>
    <w:rsid w:val="00763767"/>
    <w:rsid w:val="00763EBC"/>
    <w:rsid w:val="00765B72"/>
    <w:rsid w:val="00766822"/>
    <w:rsid w:val="00767A63"/>
    <w:rsid w:val="00767D75"/>
    <w:rsid w:val="00767DAD"/>
    <w:rsid w:val="00767F95"/>
    <w:rsid w:val="007704D3"/>
    <w:rsid w:val="0077155A"/>
    <w:rsid w:val="007716FE"/>
    <w:rsid w:val="007722E4"/>
    <w:rsid w:val="00772E40"/>
    <w:rsid w:val="007737C9"/>
    <w:rsid w:val="0077472F"/>
    <w:rsid w:val="007750B1"/>
    <w:rsid w:val="00776C18"/>
    <w:rsid w:val="007800BF"/>
    <w:rsid w:val="00785D67"/>
    <w:rsid w:val="0078776E"/>
    <w:rsid w:val="00787E87"/>
    <w:rsid w:val="007932D9"/>
    <w:rsid w:val="00795D58"/>
    <w:rsid w:val="00795F45"/>
    <w:rsid w:val="00796342"/>
    <w:rsid w:val="007979DC"/>
    <w:rsid w:val="007A27B6"/>
    <w:rsid w:val="007A41C3"/>
    <w:rsid w:val="007A4AFA"/>
    <w:rsid w:val="007A536A"/>
    <w:rsid w:val="007A6650"/>
    <w:rsid w:val="007B10F6"/>
    <w:rsid w:val="007B4313"/>
    <w:rsid w:val="007B4841"/>
    <w:rsid w:val="007B661B"/>
    <w:rsid w:val="007B76A0"/>
    <w:rsid w:val="007C0FAD"/>
    <w:rsid w:val="007C1705"/>
    <w:rsid w:val="007C353D"/>
    <w:rsid w:val="007C448C"/>
    <w:rsid w:val="007C60A9"/>
    <w:rsid w:val="007C72A6"/>
    <w:rsid w:val="007C7959"/>
    <w:rsid w:val="007D1C83"/>
    <w:rsid w:val="007D2C54"/>
    <w:rsid w:val="007D66D7"/>
    <w:rsid w:val="007D6B5F"/>
    <w:rsid w:val="007D6C6D"/>
    <w:rsid w:val="007E16DC"/>
    <w:rsid w:val="007E1F92"/>
    <w:rsid w:val="007E51D9"/>
    <w:rsid w:val="007E57A5"/>
    <w:rsid w:val="007E6959"/>
    <w:rsid w:val="007E7FAD"/>
    <w:rsid w:val="007F226C"/>
    <w:rsid w:val="007F37D3"/>
    <w:rsid w:val="007F5296"/>
    <w:rsid w:val="00803C1D"/>
    <w:rsid w:val="00803E86"/>
    <w:rsid w:val="00804A7A"/>
    <w:rsid w:val="00804B6E"/>
    <w:rsid w:val="0080582F"/>
    <w:rsid w:val="00805E4C"/>
    <w:rsid w:val="0081055B"/>
    <w:rsid w:val="00811A76"/>
    <w:rsid w:val="00813B31"/>
    <w:rsid w:val="00813B46"/>
    <w:rsid w:val="00814314"/>
    <w:rsid w:val="008145C6"/>
    <w:rsid w:val="00814DFD"/>
    <w:rsid w:val="00816B29"/>
    <w:rsid w:val="008170ED"/>
    <w:rsid w:val="00820A44"/>
    <w:rsid w:val="00821472"/>
    <w:rsid w:val="00821AD5"/>
    <w:rsid w:val="008245E3"/>
    <w:rsid w:val="00824F1F"/>
    <w:rsid w:val="0082594F"/>
    <w:rsid w:val="00826492"/>
    <w:rsid w:val="008268DB"/>
    <w:rsid w:val="00826A75"/>
    <w:rsid w:val="0082736E"/>
    <w:rsid w:val="00830CFC"/>
    <w:rsid w:val="00830EF9"/>
    <w:rsid w:val="00832FD9"/>
    <w:rsid w:val="0083346F"/>
    <w:rsid w:val="00833E37"/>
    <w:rsid w:val="008369BF"/>
    <w:rsid w:val="00837D1F"/>
    <w:rsid w:val="00840B56"/>
    <w:rsid w:val="0084267A"/>
    <w:rsid w:val="008431B9"/>
    <w:rsid w:val="00846C4A"/>
    <w:rsid w:val="00846EDD"/>
    <w:rsid w:val="00847EFB"/>
    <w:rsid w:val="00851AD9"/>
    <w:rsid w:val="00854DFB"/>
    <w:rsid w:val="008576A5"/>
    <w:rsid w:val="008600C1"/>
    <w:rsid w:val="0086363B"/>
    <w:rsid w:val="00863BC2"/>
    <w:rsid w:val="00866A2A"/>
    <w:rsid w:val="00871D36"/>
    <w:rsid w:val="00872901"/>
    <w:rsid w:val="008729C5"/>
    <w:rsid w:val="00873CE2"/>
    <w:rsid w:val="00873E32"/>
    <w:rsid w:val="0087426A"/>
    <w:rsid w:val="00874F02"/>
    <w:rsid w:val="0087693B"/>
    <w:rsid w:val="00877A56"/>
    <w:rsid w:val="0088375D"/>
    <w:rsid w:val="008845C6"/>
    <w:rsid w:val="00884B2B"/>
    <w:rsid w:val="00885DE5"/>
    <w:rsid w:val="00891B89"/>
    <w:rsid w:val="008A379B"/>
    <w:rsid w:val="008A3D07"/>
    <w:rsid w:val="008A4B06"/>
    <w:rsid w:val="008A58A4"/>
    <w:rsid w:val="008A72C7"/>
    <w:rsid w:val="008A7E4B"/>
    <w:rsid w:val="008B0F3F"/>
    <w:rsid w:val="008B1868"/>
    <w:rsid w:val="008B1D22"/>
    <w:rsid w:val="008B414A"/>
    <w:rsid w:val="008B4921"/>
    <w:rsid w:val="008B4AAD"/>
    <w:rsid w:val="008B7215"/>
    <w:rsid w:val="008C0431"/>
    <w:rsid w:val="008C301D"/>
    <w:rsid w:val="008C38C2"/>
    <w:rsid w:val="008C78DA"/>
    <w:rsid w:val="008CDC9F"/>
    <w:rsid w:val="008D1BC2"/>
    <w:rsid w:val="008D61B5"/>
    <w:rsid w:val="008D694A"/>
    <w:rsid w:val="008D757E"/>
    <w:rsid w:val="008E054D"/>
    <w:rsid w:val="008E1733"/>
    <w:rsid w:val="008E39AA"/>
    <w:rsid w:val="008E56AE"/>
    <w:rsid w:val="008E6463"/>
    <w:rsid w:val="008E6CD5"/>
    <w:rsid w:val="008E76E2"/>
    <w:rsid w:val="008F07FB"/>
    <w:rsid w:val="008F0DE3"/>
    <w:rsid w:val="008F0E75"/>
    <w:rsid w:val="008F2D3A"/>
    <w:rsid w:val="008F310B"/>
    <w:rsid w:val="008F3255"/>
    <w:rsid w:val="008F5BDB"/>
    <w:rsid w:val="008F6E0D"/>
    <w:rsid w:val="0090041E"/>
    <w:rsid w:val="009004E8"/>
    <w:rsid w:val="00900BD1"/>
    <w:rsid w:val="00902D95"/>
    <w:rsid w:val="009050F9"/>
    <w:rsid w:val="00906604"/>
    <w:rsid w:val="00907A55"/>
    <w:rsid w:val="00907D5E"/>
    <w:rsid w:val="00912486"/>
    <w:rsid w:val="00917985"/>
    <w:rsid w:val="00917C66"/>
    <w:rsid w:val="0092087F"/>
    <w:rsid w:val="009213CA"/>
    <w:rsid w:val="00925DAF"/>
    <w:rsid w:val="00925EAF"/>
    <w:rsid w:val="00926188"/>
    <w:rsid w:val="009304AD"/>
    <w:rsid w:val="00931E52"/>
    <w:rsid w:val="00932752"/>
    <w:rsid w:val="00933F21"/>
    <w:rsid w:val="009361E2"/>
    <w:rsid w:val="00936D7D"/>
    <w:rsid w:val="009378CD"/>
    <w:rsid w:val="009428EB"/>
    <w:rsid w:val="0094557D"/>
    <w:rsid w:val="00945FE3"/>
    <w:rsid w:val="00946AAE"/>
    <w:rsid w:val="00946C17"/>
    <w:rsid w:val="009470DE"/>
    <w:rsid w:val="0095063F"/>
    <w:rsid w:val="00950931"/>
    <w:rsid w:val="009514BB"/>
    <w:rsid w:val="00951D48"/>
    <w:rsid w:val="009527EC"/>
    <w:rsid w:val="00953F1E"/>
    <w:rsid w:val="00957C6A"/>
    <w:rsid w:val="009616AF"/>
    <w:rsid w:val="00964034"/>
    <w:rsid w:val="0096582C"/>
    <w:rsid w:val="00970917"/>
    <w:rsid w:val="0097296E"/>
    <w:rsid w:val="00973148"/>
    <w:rsid w:val="00973927"/>
    <w:rsid w:val="00973D87"/>
    <w:rsid w:val="009819BA"/>
    <w:rsid w:val="00981B26"/>
    <w:rsid w:val="00981C8E"/>
    <w:rsid w:val="00983346"/>
    <w:rsid w:val="009857B1"/>
    <w:rsid w:val="0098777A"/>
    <w:rsid w:val="00991C42"/>
    <w:rsid w:val="009921F5"/>
    <w:rsid w:val="00993E94"/>
    <w:rsid w:val="009A01C1"/>
    <w:rsid w:val="009A04EE"/>
    <w:rsid w:val="009A0970"/>
    <w:rsid w:val="009A3D7A"/>
    <w:rsid w:val="009A433B"/>
    <w:rsid w:val="009A5211"/>
    <w:rsid w:val="009A634A"/>
    <w:rsid w:val="009A6D9C"/>
    <w:rsid w:val="009A6FDE"/>
    <w:rsid w:val="009A7EB0"/>
    <w:rsid w:val="009B0DE9"/>
    <w:rsid w:val="009B16F5"/>
    <w:rsid w:val="009B2D21"/>
    <w:rsid w:val="009B4B0B"/>
    <w:rsid w:val="009B59FF"/>
    <w:rsid w:val="009B5B2F"/>
    <w:rsid w:val="009B6216"/>
    <w:rsid w:val="009B73BB"/>
    <w:rsid w:val="009B7BB3"/>
    <w:rsid w:val="009C0F61"/>
    <w:rsid w:val="009C1852"/>
    <w:rsid w:val="009C2707"/>
    <w:rsid w:val="009C27F5"/>
    <w:rsid w:val="009C2D19"/>
    <w:rsid w:val="009C2E8F"/>
    <w:rsid w:val="009C37DB"/>
    <w:rsid w:val="009CB676"/>
    <w:rsid w:val="009D107A"/>
    <w:rsid w:val="009D1F16"/>
    <w:rsid w:val="009D48A8"/>
    <w:rsid w:val="009D5885"/>
    <w:rsid w:val="009D5979"/>
    <w:rsid w:val="009D6A47"/>
    <w:rsid w:val="009E0477"/>
    <w:rsid w:val="009E3DB5"/>
    <w:rsid w:val="009E413F"/>
    <w:rsid w:val="009E4146"/>
    <w:rsid w:val="009E4276"/>
    <w:rsid w:val="009E7807"/>
    <w:rsid w:val="009F0673"/>
    <w:rsid w:val="009F0D66"/>
    <w:rsid w:val="009F10A7"/>
    <w:rsid w:val="009F13CC"/>
    <w:rsid w:val="009F1419"/>
    <w:rsid w:val="009F19DF"/>
    <w:rsid w:val="009F27BE"/>
    <w:rsid w:val="009F2FC5"/>
    <w:rsid w:val="009F3A06"/>
    <w:rsid w:val="009F4FF0"/>
    <w:rsid w:val="009F6A32"/>
    <w:rsid w:val="00A0108A"/>
    <w:rsid w:val="00A01A9D"/>
    <w:rsid w:val="00A04643"/>
    <w:rsid w:val="00A0784B"/>
    <w:rsid w:val="00A10836"/>
    <w:rsid w:val="00A11637"/>
    <w:rsid w:val="00A1195A"/>
    <w:rsid w:val="00A14B03"/>
    <w:rsid w:val="00A1667F"/>
    <w:rsid w:val="00A16904"/>
    <w:rsid w:val="00A16D86"/>
    <w:rsid w:val="00A17BDA"/>
    <w:rsid w:val="00A219B9"/>
    <w:rsid w:val="00A22203"/>
    <w:rsid w:val="00A25654"/>
    <w:rsid w:val="00A27D89"/>
    <w:rsid w:val="00A33CAE"/>
    <w:rsid w:val="00A35346"/>
    <w:rsid w:val="00A36A35"/>
    <w:rsid w:val="00A36E51"/>
    <w:rsid w:val="00A37074"/>
    <w:rsid w:val="00A3760C"/>
    <w:rsid w:val="00A43A4F"/>
    <w:rsid w:val="00A4655F"/>
    <w:rsid w:val="00A474D8"/>
    <w:rsid w:val="00A47922"/>
    <w:rsid w:val="00A55E78"/>
    <w:rsid w:val="00A56BA1"/>
    <w:rsid w:val="00A57AB1"/>
    <w:rsid w:val="00A61E51"/>
    <w:rsid w:val="00A6246D"/>
    <w:rsid w:val="00A6307A"/>
    <w:rsid w:val="00A63F2D"/>
    <w:rsid w:val="00A70F62"/>
    <w:rsid w:val="00A7102E"/>
    <w:rsid w:val="00A73B52"/>
    <w:rsid w:val="00A740D0"/>
    <w:rsid w:val="00A74369"/>
    <w:rsid w:val="00A7441B"/>
    <w:rsid w:val="00A74908"/>
    <w:rsid w:val="00A76D34"/>
    <w:rsid w:val="00A81C8E"/>
    <w:rsid w:val="00A8200F"/>
    <w:rsid w:val="00A8270C"/>
    <w:rsid w:val="00A82C40"/>
    <w:rsid w:val="00A82E34"/>
    <w:rsid w:val="00A82E40"/>
    <w:rsid w:val="00A8364E"/>
    <w:rsid w:val="00A85F2B"/>
    <w:rsid w:val="00A8661A"/>
    <w:rsid w:val="00A900BE"/>
    <w:rsid w:val="00A90EE2"/>
    <w:rsid w:val="00A911BF"/>
    <w:rsid w:val="00A94B88"/>
    <w:rsid w:val="00A95119"/>
    <w:rsid w:val="00A95832"/>
    <w:rsid w:val="00AA010C"/>
    <w:rsid w:val="00AA18F8"/>
    <w:rsid w:val="00AA2526"/>
    <w:rsid w:val="00AA49EA"/>
    <w:rsid w:val="00AA71A8"/>
    <w:rsid w:val="00AA7D68"/>
    <w:rsid w:val="00AA7DF0"/>
    <w:rsid w:val="00AB00B6"/>
    <w:rsid w:val="00AB04BD"/>
    <w:rsid w:val="00AB087A"/>
    <w:rsid w:val="00AB2DF7"/>
    <w:rsid w:val="00AB3937"/>
    <w:rsid w:val="00AB6075"/>
    <w:rsid w:val="00AC0085"/>
    <w:rsid w:val="00AC5927"/>
    <w:rsid w:val="00AC5CC2"/>
    <w:rsid w:val="00AD0C20"/>
    <w:rsid w:val="00AD20B2"/>
    <w:rsid w:val="00AD5E92"/>
    <w:rsid w:val="00AD7203"/>
    <w:rsid w:val="00AE2242"/>
    <w:rsid w:val="00AE2A90"/>
    <w:rsid w:val="00AE6070"/>
    <w:rsid w:val="00AE6470"/>
    <w:rsid w:val="00AE78E5"/>
    <w:rsid w:val="00AF0C39"/>
    <w:rsid w:val="00AF22B9"/>
    <w:rsid w:val="00AF304E"/>
    <w:rsid w:val="00AF4592"/>
    <w:rsid w:val="00AF4EE5"/>
    <w:rsid w:val="00AF6937"/>
    <w:rsid w:val="00B00975"/>
    <w:rsid w:val="00B00C2F"/>
    <w:rsid w:val="00B010DD"/>
    <w:rsid w:val="00B02230"/>
    <w:rsid w:val="00B041A2"/>
    <w:rsid w:val="00B05329"/>
    <w:rsid w:val="00B1147E"/>
    <w:rsid w:val="00B11638"/>
    <w:rsid w:val="00B1394E"/>
    <w:rsid w:val="00B163DD"/>
    <w:rsid w:val="00B17909"/>
    <w:rsid w:val="00B17C9F"/>
    <w:rsid w:val="00B21869"/>
    <w:rsid w:val="00B243C2"/>
    <w:rsid w:val="00B24EF8"/>
    <w:rsid w:val="00B2602B"/>
    <w:rsid w:val="00B264D1"/>
    <w:rsid w:val="00B26A41"/>
    <w:rsid w:val="00B32642"/>
    <w:rsid w:val="00B32FB9"/>
    <w:rsid w:val="00B34113"/>
    <w:rsid w:val="00B34308"/>
    <w:rsid w:val="00B34F41"/>
    <w:rsid w:val="00B35DBD"/>
    <w:rsid w:val="00B36D84"/>
    <w:rsid w:val="00B404C0"/>
    <w:rsid w:val="00B4224F"/>
    <w:rsid w:val="00B436EF"/>
    <w:rsid w:val="00B44908"/>
    <w:rsid w:val="00B454AB"/>
    <w:rsid w:val="00B4570B"/>
    <w:rsid w:val="00B50817"/>
    <w:rsid w:val="00B53313"/>
    <w:rsid w:val="00B53860"/>
    <w:rsid w:val="00B5601E"/>
    <w:rsid w:val="00B56A43"/>
    <w:rsid w:val="00B56B7E"/>
    <w:rsid w:val="00B57434"/>
    <w:rsid w:val="00B61D4D"/>
    <w:rsid w:val="00B62B88"/>
    <w:rsid w:val="00B70925"/>
    <w:rsid w:val="00B70967"/>
    <w:rsid w:val="00B7618C"/>
    <w:rsid w:val="00B76813"/>
    <w:rsid w:val="00B76BB0"/>
    <w:rsid w:val="00B77854"/>
    <w:rsid w:val="00B801EC"/>
    <w:rsid w:val="00B815BE"/>
    <w:rsid w:val="00B818B9"/>
    <w:rsid w:val="00B85A44"/>
    <w:rsid w:val="00B85F0D"/>
    <w:rsid w:val="00B9037B"/>
    <w:rsid w:val="00B907F9"/>
    <w:rsid w:val="00B9220F"/>
    <w:rsid w:val="00B95992"/>
    <w:rsid w:val="00B96017"/>
    <w:rsid w:val="00B978D2"/>
    <w:rsid w:val="00B97BBC"/>
    <w:rsid w:val="00BA049E"/>
    <w:rsid w:val="00BA07F2"/>
    <w:rsid w:val="00BA0CE9"/>
    <w:rsid w:val="00BA0D1A"/>
    <w:rsid w:val="00BA0EA1"/>
    <w:rsid w:val="00BA4E8A"/>
    <w:rsid w:val="00BB0017"/>
    <w:rsid w:val="00BB2520"/>
    <w:rsid w:val="00BB33B3"/>
    <w:rsid w:val="00BB399C"/>
    <w:rsid w:val="00BB4427"/>
    <w:rsid w:val="00BB55DD"/>
    <w:rsid w:val="00BC0D50"/>
    <w:rsid w:val="00BC565D"/>
    <w:rsid w:val="00BD01DB"/>
    <w:rsid w:val="00BD1570"/>
    <w:rsid w:val="00BD287E"/>
    <w:rsid w:val="00BD52C2"/>
    <w:rsid w:val="00BD7DE0"/>
    <w:rsid w:val="00BE2F0E"/>
    <w:rsid w:val="00BE3D12"/>
    <w:rsid w:val="00BE4659"/>
    <w:rsid w:val="00BE6525"/>
    <w:rsid w:val="00BF04FF"/>
    <w:rsid w:val="00BF0D03"/>
    <w:rsid w:val="00BF10D7"/>
    <w:rsid w:val="00BF3680"/>
    <w:rsid w:val="00BF3A2E"/>
    <w:rsid w:val="00BF3F20"/>
    <w:rsid w:val="00BF4D1E"/>
    <w:rsid w:val="00C02740"/>
    <w:rsid w:val="00C036B1"/>
    <w:rsid w:val="00C04095"/>
    <w:rsid w:val="00C0435B"/>
    <w:rsid w:val="00C06BDF"/>
    <w:rsid w:val="00C10D9C"/>
    <w:rsid w:val="00C12FB8"/>
    <w:rsid w:val="00C14A6E"/>
    <w:rsid w:val="00C16173"/>
    <w:rsid w:val="00C209CB"/>
    <w:rsid w:val="00C21705"/>
    <w:rsid w:val="00C2191C"/>
    <w:rsid w:val="00C22DAC"/>
    <w:rsid w:val="00C230BB"/>
    <w:rsid w:val="00C234D0"/>
    <w:rsid w:val="00C23A91"/>
    <w:rsid w:val="00C24B19"/>
    <w:rsid w:val="00C25BA6"/>
    <w:rsid w:val="00C274FE"/>
    <w:rsid w:val="00C3159C"/>
    <w:rsid w:val="00C33322"/>
    <w:rsid w:val="00C33BA3"/>
    <w:rsid w:val="00C3546E"/>
    <w:rsid w:val="00C35CC4"/>
    <w:rsid w:val="00C3748A"/>
    <w:rsid w:val="00C37A84"/>
    <w:rsid w:val="00C37FC1"/>
    <w:rsid w:val="00C40C72"/>
    <w:rsid w:val="00C43F98"/>
    <w:rsid w:val="00C4427C"/>
    <w:rsid w:val="00C46A0A"/>
    <w:rsid w:val="00C50903"/>
    <w:rsid w:val="00C517A6"/>
    <w:rsid w:val="00C523DD"/>
    <w:rsid w:val="00C5312E"/>
    <w:rsid w:val="00C5330C"/>
    <w:rsid w:val="00C540A6"/>
    <w:rsid w:val="00C54ED0"/>
    <w:rsid w:val="00C56F7C"/>
    <w:rsid w:val="00C6085B"/>
    <w:rsid w:val="00C61A65"/>
    <w:rsid w:val="00C622B6"/>
    <w:rsid w:val="00C63272"/>
    <w:rsid w:val="00C641D3"/>
    <w:rsid w:val="00C65EA4"/>
    <w:rsid w:val="00C67732"/>
    <w:rsid w:val="00C72620"/>
    <w:rsid w:val="00C75882"/>
    <w:rsid w:val="00C7673B"/>
    <w:rsid w:val="00C773C5"/>
    <w:rsid w:val="00C81965"/>
    <w:rsid w:val="00C81F4F"/>
    <w:rsid w:val="00C82E3A"/>
    <w:rsid w:val="00C851F2"/>
    <w:rsid w:val="00C86904"/>
    <w:rsid w:val="00C869A9"/>
    <w:rsid w:val="00C93A3E"/>
    <w:rsid w:val="00C93BA5"/>
    <w:rsid w:val="00C948E9"/>
    <w:rsid w:val="00C94A8A"/>
    <w:rsid w:val="00CA24EB"/>
    <w:rsid w:val="00CA66F9"/>
    <w:rsid w:val="00CB0B35"/>
    <w:rsid w:val="00CB1CE5"/>
    <w:rsid w:val="00CB2B27"/>
    <w:rsid w:val="00CB56FF"/>
    <w:rsid w:val="00CB5CF7"/>
    <w:rsid w:val="00CB6A4F"/>
    <w:rsid w:val="00CC0887"/>
    <w:rsid w:val="00CC0C19"/>
    <w:rsid w:val="00CC2AC0"/>
    <w:rsid w:val="00CC3301"/>
    <w:rsid w:val="00CC40CC"/>
    <w:rsid w:val="00CC6E06"/>
    <w:rsid w:val="00CC7161"/>
    <w:rsid w:val="00CC7827"/>
    <w:rsid w:val="00CC7FBC"/>
    <w:rsid w:val="00CD03BE"/>
    <w:rsid w:val="00CD086E"/>
    <w:rsid w:val="00CD1CC9"/>
    <w:rsid w:val="00CD4E5D"/>
    <w:rsid w:val="00CD4FB0"/>
    <w:rsid w:val="00CD6C8E"/>
    <w:rsid w:val="00CE0CF4"/>
    <w:rsid w:val="00CE10A8"/>
    <w:rsid w:val="00CE2CF2"/>
    <w:rsid w:val="00CE5A74"/>
    <w:rsid w:val="00CE64B6"/>
    <w:rsid w:val="00CE6A43"/>
    <w:rsid w:val="00CE6F07"/>
    <w:rsid w:val="00CE7736"/>
    <w:rsid w:val="00CE7CA3"/>
    <w:rsid w:val="00CF1BE7"/>
    <w:rsid w:val="00CF33B7"/>
    <w:rsid w:val="00CF4483"/>
    <w:rsid w:val="00CF552D"/>
    <w:rsid w:val="00CF78AC"/>
    <w:rsid w:val="00D025C3"/>
    <w:rsid w:val="00D03BD8"/>
    <w:rsid w:val="00D05760"/>
    <w:rsid w:val="00D06FF9"/>
    <w:rsid w:val="00D0719E"/>
    <w:rsid w:val="00D10DE2"/>
    <w:rsid w:val="00D11C3B"/>
    <w:rsid w:val="00D138EB"/>
    <w:rsid w:val="00D1391F"/>
    <w:rsid w:val="00D13A0F"/>
    <w:rsid w:val="00D167DE"/>
    <w:rsid w:val="00D23190"/>
    <w:rsid w:val="00D248CF"/>
    <w:rsid w:val="00D26292"/>
    <w:rsid w:val="00D2639D"/>
    <w:rsid w:val="00D26A65"/>
    <w:rsid w:val="00D26CA5"/>
    <w:rsid w:val="00D31699"/>
    <w:rsid w:val="00D33921"/>
    <w:rsid w:val="00D34C7E"/>
    <w:rsid w:val="00D354E3"/>
    <w:rsid w:val="00D36F5D"/>
    <w:rsid w:val="00D3731D"/>
    <w:rsid w:val="00D37602"/>
    <w:rsid w:val="00D37643"/>
    <w:rsid w:val="00D37C47"/>
    <w:rsid w:val="00D417E9"/>
    <w:rsid w:val="00D42D8D"/>
    <w:rsid w:val="00D4334D"/>
    <w:rsid w:val="00D43551"/>
    <w:rsid w:val="00D44159"/>
    <w:rsid w:val="00D445DC"/>
    <w:rsid w:val="00D44648"/>
    <w:rsid w:val="00D4471D"/>
    <w:rsid w:val="00D458C9"/>
    <w:rsid w:val="00D46126"/>
    <w:rsid w:val="00D462FE"/>
    <w:rsid w:val="00D46D2D"/>
    <w:rsid w:val="00D4751A"/>
    <w:rsid w:val="00D47A3E"/>
    <w:rsid w:val="00D5172E"/>
    <w:rsid w:val="00D53C6C"/>
    <w:rsid w:val="00D54284"/>
    <w:rsid w:val="00D54C1F"/>
    <w:rsid w:val="00D55318"/>
    <w:rsid w:val="00D575AF"/>
    <w:rsid w:val="00D57645"/>
    <w:rsid w:val="00D60A13"/>
    <w:rsid w:val="00D60AA1"/>
    <w:rsid w:val="00D6269B"/>
    <w:rsid w:val="00D629AD"/>
    <w:rsid w:val="00D6512D"/>
    <w:rsid w:val="00D72695"/>
    <w:rsid w:val="00D72DEA"/>
    <w:rsid w:val="00D7497F"/>
    <w:rsid w:val="00D75B61"/>
    <w:rsid w:val="00D76D61"/>
    <w:rsid w:val="00D77D70"/>
    <w:rsid w:val="00D81912"/>
    <w:rsid w:val="00D833E1"/>
    <w:rsid w:val="00D84AA2"/>
    <w:rsid w:val="00D853BF"/>
    <w:rsid w:val="00D85562"/>
    <w:rsid w:val="00D86AFD"/>
    <w:rsid w:val="00D87DA6"/>
    <w:rsid w:val="00D908D5"/>
    <w:rsid w:val="00D90A8F"/>
    <w:rsid w:val="00D92901"/>
    <w:rsid w:val="00D954F1"/>
    <w:rsid w:val="00D97280"/>
    <w:rsid w:val="00D976C2"/>
    <w:rsid w:val="00DA4DE5"/>
    <w:rsid w:val="00DA4F02"/>
    <w:rsid w:val="00DA5671"/>
    <w:rsid w:val="00DA6C66"/>
    <w:rsid w:val="00DB065B"/>
    <w:rsid w:val="00DB1602"/>
    <w:rsid w:val="00DB17BA"/>
    <w:rsid w:val="00DB1F57"/>
    <w:rsid w:val="00DB20C6"/>
    <w:rsid w:val="00DB2237"/>
    <w:rsid w:val="00DB34EA"/>
    <w:rsid w:val="00DB408E"/>
    <w:rsid w:val="00DB4BDF"/>
    <w:rsid w:val="00DB6408"/>
    <w:rsid w:val="00DB695E"/>
    <w:rsid w:val="00DC0BC0"/>
    <w:rsid w:val="00DC109E"/>
    <w:rsid w:val="00DC3474"/>
    <w:rsid w:val="00DC7432"/>
    <w:rsid w:val="00DC788F"/>
    <w:rsid w:val="00DD0DBD"/>
    <w:rsid w:val="00DD65B6"/>
    <w:rsid w:val="00DD725A"/>
    <w:rsid w:val="00DE0F78"/>
    <w:rsid w:val="00DE1F4E"/>
    <w:rsid w:val="00DE2096"/>
    <w:rsid w:val="00DE4D78"/>
    <w:rsid w:val="00DE56B7"/>
    <w:rsid w:val="00DE5A80"/>
    <w:rsid w:val="00DE5B29"/>
    <w:rsid w:val="00DE5E34"/>
    <w:rsid w:val="00DE675B"/>
    <w:rsid w:val="00DE7ED4"/>
    <w:rsid w:val="00DF0CFB"/>
    <w:rsid w:val="00DF1339"/>
    <w:rsid w:val="00DF32E7"/>
    <w:rsid w:val="00DF37B4"/>
    <w:rsid w:val="00DF4DAD"/>
    <w:rsid w:val="00DF4EAE"/>
    <w:rsid w:val="00DF591F"/>
    <w:rsid w:val="00DF62B6"/>
    <w:rsid w:val="00DF79DE"/>
    <w:rsid w:val="00E01D3E"/>
    <w:rsid w:val="00E01E3D"/>
    <w:rsid w:val="00E03305"/>
    <w:rsid w:val="00E057AB"/>
    <w:rsid w:val="00E05C3F"/>
    <w:rsid w:val="00E07232"/>
    <w:rsid w:val="00E07F61"/>
    <w:rsid w:val="00E10499"/>
    <w:rsid w:val="00E10704"/>
    <w:rsid w:val="00E13636"/>
    <w:rsid w:val="00E13F26"/>
    <w:rsid w:val="00E145F9"/>
    <w:rsid w:val="00E15EBD"/>
    <w:rsid w:val="00E17CC6"/>
    <w:rsid w:val="00E204EB"/>
    <w:rsid w:val="00E21551"/>
    <w:rsid w:val="00E215B5"/>
    <w:rsid w:val="00E26977"/>
    <w:rsid w:val="00E26AF9"/>
    <w:rsid w:val="00E27566"/>
    <w:rsid w:val="00E27641"/>
    <w:rsid w:val="00E331EA"/>
    <w:rsid w:val="00E339A0"/>
    <w:rsid w:val="00E34296"/>
    <w:rsid w:val="00E3493F"/>
    <w:rsid w:val="00E37815"/>
    <w:rsid w:val="00E406DC"/>
    <w:rsid w:val="00E4238E"/>
    <w:rsid w:val="00E43993"/>
    <w:rsid w:val="00E44929"/>
    <w:rsid w:val="00E44966"/>
    <w:rsid w:val="00E46231"/>
    <w:rsid w:val="00E46296"/>
    <w:rsid w:val="00E46A22"/>
    <w:rsid w:val="00E53AE4"/>
    <w:rsid w:val="00E55529"/>
    <w:rsid w:val="00E55F2A"/>
    <w:rsid w:val="00E57F90"/>
    <w:rsid w:val="00E61C28"/>
    <w:rsid w:val="00E62F3A"/>
    <w:rsid w:val="00E63EB4"/>
    <w:rsid w:val="00E64B86"/>
    <w:rsid w:val="00E650AA"/>
    <w:rsid w:val="00E652BB"/>
    <w:rsid w:val="00E65624"/>
    <w:rsid w:val="00E7158D"/>
    <w:rsid w:val="00E71E42"/>
    <w:rsid w:val="00E814FA"/>
    <w:rsid w:val="00E82ED6"/>
    <w:rsid w:val="00E83FD0"/>
    <w:rsid w:val="00E8426A"/>
    <w:rsid w:val="00E84F60"/>
    <w:rsid w:val="00E85B64"/>
    <w:rsid w:val="00E86719"/>
    <w:rsid w:val="00E9108D"/>
    <w:rsid w:val="00E9299D"/>
    <w:rsid w:val="00E94269"/>
    <w:rsid w:val="00E943C0"/>
    <w:rsid w:val="00E95298"/>
    <w:rsid w:val="00E95C3D"/>
    <w:rsid w:val="00E97862"/>
    <w:rsid w:val="00EA0F34"/>
    <w:rsid w:val="00EA4C3C"/>
    <w:rsid w:val="00EA50A6"/>
    <w:rsid w:val="00EA5675"/>
    <w:rsid w:val="00EA5CF3"/>
    <w:rsid w:val="00EB067A"/>
    <w:rsid w:val="00EB068A"/>
    <w:rsid w:val="00EB0D6C"/>
    <w:rsid w:val="00EB2B51"/>
    <w:rsid w:val="00EB35C8"/>
    <w:rsid w:val="00EC130D"/>
    <w:rsid w:val="00EC1635"/>
    <w:rsid w:val="00EC191A"/>
    <w:rsid w:val="00EC1A10"/>
    <w:rsid w:val="00EC27C9"/>
    <w:rsid w:val="00EC54D7"/>
    <w:rsid w:val="00EC5D20"/>
    <w:rsid w:val="00EC7CBF"/>
    <w:rsid w:val="00ED11C2"/>
    <w:rsid w:val="00ED38CB"/>
    <w:rsid w:val="00ED3AB0"/>
    <w:rsid w:val="00ED6524"/>
    <w:rsid w:val="00ED7180"/>
    <w:rsid w:val="00EE03DE"/>
    <w:rsid w:val="00EE0E4D"/>
    <w:rsid w:val="00EE1B94"/>
    <w:rsid w:val="00EE1D3E"/>
    <w:rsid w:val="00EE3A13"/>
    <w:rsid w:val="00EE78D8"/>
    <w:rsid w:val="00EF0A9C"/>
    <w:rsid w:val="00EF130E"/>
    <w:rsid w:val="00EF2271"/>
    <w:rsid w:val="00EF3824"/>
    <w:rsid w:val="00EF4B28"/>
    <w:rsid w:val="00EF4C18"/>
    <w:rsid w:val="00EF4F25"/>
    <w:rsid w:val="00EF5C46"/>
    <w:rsid w:val="00EF7CC2"/>
    <w:rsid w:val="00F04C7F"/>
    <w:rsid w:val="00F05749"/>
    <w:rsid w:val="00F07139"/>
    <w:rsid w:val="00F0730C"/>
    <w:rsid w:val="00F1079B"/>
    <w:rsid w:val="00F12A69"/>
    <w:rsid w:val="00F1316F"/>
    <w:rsid w:val="00F13B7B"/>
    <w:rsid w:val="00F1427D"/>
    <w:rsid w:val="00F173A6"/>
    <w:rsid w:val="00F20A90"/>
    <w:rsid w:val="00F21034"/>
    <w:rsid w:val="00F21735"/>
    <w:rsid w:val="00F224AA"/>
    <w:rsid w:val="00F22F2C"/>
    <w:rsid w:val="00F242D8"/>
    <w:rsid w:val="00F27CE3"/>
    <w:rsid w:val="00F31050"/>
    <w:rsid w:val="00F3143B"/>
    <w:rsid w:val="00F33EDB"/>
    <w:rsid w:val="00F3565C"/>
    <w:rsid w:val="00F37738"/>
    <w:rsid w:val="00F37D58"/>
    <w:rsid w:val="00F40B3F"/>
    <w:rsid w:val="00F43189"/>
    <w:rsid w:val="00F43242"/>
    <w:rsid w:val="00F4388D"/>
    <w:rsid w:val="00F4505C"/>
    <w:rsid w:val="00F45731"/>
    <w:rsid w:val="00F46450"/>
    <w:rsid w:val="00F46DE3"/>
    <w:rsid w:val="00F47F1B"/>
    <w:rsid w:val="00F509A2"/>
    <w:rsid w:val="00F509DA"/>
    <w:rsid w:val="00F53EBE"/>
    <w:rsid w:val="00F54907"/>
    <w:rsid w:val="00F54A08"/>
    <w:rsid w:val="00F554AD"/>
    <w:rsid w:val="00F55A1C"/>
    <w:rsid w:val="00F614A9"/>
    <w:rsid w:val="00F6239D"/>
    <w:rsid w:val="00F62A3C"/>
    <w:rsid w:val="00F6482B"/>
    <w:rsid w:val="00F66B7F"/>
    <w:rsid w:val="00F67223"/>
    <w:rsid w:val="00F67E16"/>
    <w:rsid w:val="00F67F51"/>
    <w:rsid w:val="00F72107"/>
    <w:rsid w:val="00F76739"/>
    <w:rsid w:val="00F76ACF"/>
    <w:rsid w:val="00F77FC0"/>
    <w:rsid w:val="00F80C2D"/>
    <w:rsid w:val="00F8223F"/>
    <w:rsid w:val="00F863DD"/>
    <w:rsid w:val="00F869C2"/>
    <w:rsid w:val="00F87E31"/>
    <w:rsid w:val="00F910A4"/>
    <w:rsid w:val="00F94B5B"/>
    <w:rsid w:val="00F95434"/>
    <w:rsid w:val="00F956DA"/>
    <w:rsid w:val="00F97464"/>
    <w:rsid w:val="00F97C49"/>
    <w:rsid w:val="00FA0122"/>
    <w:rsid w:val="00FA13D5"/>
    <w:rsid w:val="00FA14FB"/>
    <w:rsid w:val="00FA178F"/>
    <w:rsid w:val="00FA2935"/>
    <w:rsid w:val="00FA3B12"/>
    <w:rsid w:val="00FA4474"/>
    <w:rsid w:val="00FA4B40"/>
    <w:rsid w:val="00FA7073"/>
    <w:rsid w:val="00FA7605"/>
    <w:rsid w:val="00FB0A53"/>
    <w:rsid w:val="00FB1FE9"/>
    <w:rsid w:val="00FB20D1"/>
    <w:rsid w:val="00FB25B5"/>
    <w:rsid w:val="00FB350C"/>
    <w:rsid w:val="00FB3A09"/>
    <w:rsid w:val="00FB4E76"/>
    <w:rsid w:val="00FB551E"/>
    <w:rsid w:val="00FB5EDD"/>
    <w:rsid w:val="00FB6F6D"/>
    <w:rsid w:val="00FB7021"/>
    <w:rsid w:val="00FC08E8"/>
    <w:rsid w:val="00FC1CAD"/>
    <w:rsid w:val="00FC2EB5"/>
    <w:rsid w:val="00FC609D"/>
    <w:rsid w:val="00FC6684"/>
    <w:rsid w:val="00FC6B19"/>
    <w:rsid w:val="00FD2A8F"/>
    <w:rsid w:val="00FD2C36"/>
    <w:rsid w:val="00FD500A"/>
    <w:rsid w:val="00FD51C4"/>
    <w:rsid w:val="00FD578F"/>
    <w:rsid w:val="00FE0C0D"/>
    <w:rsid w:val="00FE10C2"/>
    <w:rsid w:val="00FE35C2"/>
    <w:rsid w:val="00FE496E"/>
    <w:rsid w:val="00FE5E34"/>
    <w:rsid w:val="00FE664C"/>
    <w:rsid w:val="00FE69C1"/>
    <w:rsid w:val="00FE6AE2"/>
    <w:rsid w:val="00FF21C8"/>
    <w:rsid w:val="00FF37E9"/>
    <w:rsid w:val="00FF553E"/>
    <w:rsid w:val="018B66E2"/>
    <w:rsid w:val="01BCBB4A"/>
    <w:rsid w:val="0297D463"/>
    <w:rsid w:val="0298A1A5"/>
    <w:rsid w:val="030DCA1A"/>
    <w:rsid w:val="032F02FC"/>
    <w:rsid w:val="03D61AA1"/>
    <w:rsid w:val="03ECCDA6"/>
    <w:rsid w:val="03F8AFAC"/>
    <w:rsid w:val="04071807"/>
    <w:rsid w:val="04660794"/>
    <w:rsid w:val="048F371B"/>
    <w:rsid w:val="04AFF286"/>
    <w:rsid w:val="04DABCC8"/>
    <w:rsid w:val="04E606D5"/>
    <w:rsid w:val="05789CE0"/>
    <w:rsid w:val="05E070B3"/>
    <w:rsid w:val="05E6C309"/>
    <w:rsid w:val="071A6A5B"/>
    <w:rsid w:val="080D4588"/>
    <w:rsid w:val="08B79B13"/>
    <w:rsid w:val="098B9B8F"/>
    <w:rsid w:val="099D8DFD"/>
    <w:rsid w:val="0A047490"/>
    <w:rsid w:val="0A4E7C6E"/>
    <w:rsid w:val="0ACACE5D"/>
    <w:rsid w:val="0B1F7076"/>
    <w:rsid w:val="0B91C1BE"/>
    <w:rsid w:val="0BACD8CC"/>
    <w:rsid w:val="0C162B68"/>
    <w:rsid w:val="0C874D8B"/>
    <w:rsid w:val="0CCA51C2"/>
    <w:rsid w:val="0CDD1123"/>
    <w:rsid w:val="0D2E0BFF"/>
    <w:rsid w:val="0D5B7E36"/>
    <w:rsid w:val="0E90E545"/>
    <w:rsid w:val="0F9832D0"/>
    <w:rsid w:val="0F9A6417"/>
    <w:rsid w:val="0FAD431B"/>
    <w:rsid w:val="100B0399"/>
    <w:rsid w:val="10539639"/>
    <w:rsid w:val="1090D703"/>
    <w:rsid w:val="10F9CB51"/>
    <w:rsid w:val="1112B4A1"/>
    <w:rsid w:val="111DFADB"/>
    <w:rsid w:val="11E1CD87"/>
    <w:rsid w:val="125C22DE"/>
    <w:rsid w:val="12A7F46A"/>
    <w:rsid w:val="12E4B797"/>
    <w:rsid w:val="133D945C"/>
    <w:rsid w:val="134D92D7"/>
    <w:rsid w:val="134F9B36"/>
    <w:rsid w:val="1367B7B2"/>
    <w:rsid w:val="13EB787C"/>
    <w:rsid w:val="13F43AAE"/>
    <w:rsid w:val="140EAF5E"/>
    <w:rsid w:val="140FDDDF"/>
    <w:rsid w:val="142AF3C2"/>
    <w:rsid w:val="1443A9ED"/>
    <w:rsid w:val="1473EC19"/>
    <w:rsid w:val="14ECF5C9"/>
    <w:rsid w:val="158685E7"/>
    <w:rsid w:val="167F625F"/>
    <w:rsid w:val="16B4B0F0"/>
    <w:rsid w:val="16F7D790"/>
    <w:rsid w:val="16F8014A"/>
    <w:rsid w:val="1786C71E"/>
    <w:rsid w:val="188A5C49"/>
    <w:rsid w:val="19286A60"/>
    <w:rsid w:val="192CB3C3"/>
    <w:rsid w:val="19997594"/>
    <w:rsid w:val="19C90312"/>
    <w:rsid w:val="1A273C7B"/>
    <w:rsid w:val="1A6E6C3C"/>
    <w:rsid w:val="1AB66989"/>
    <w:rsid w:val="1B2E1BC8"/>
    <w:rsid w:val="1B34A121"/>
    <w:rsid w:val="1B57E442"/>
    <w:rsid w:val="1B5C5674"/>
    <w:rsid w:val="1B666DDC"/>
    <w:rsid w:val="1BBF1A64"/>
    <w:rsid w:val="1BCB458E"/>
    <w:rsid w:val="1C8929C0"/>
    <w:rsid w:val="1CB682D7"/>
    <w:rsid w:val="1CCE0A31"/>
    <w:rsid w:val="1D5AEB65"/>
    <w:rsid w:val="1DAB89C6"/>
    <w:rsid w:val="1E2B9148"/>
    <w:rsid w:val="1F4ACA5E"/>
    <w:rsid w:val="1F9968CF"/>
    <w:rsid w:val="1FA4CBE1"/>
    <w:rsid w:val="1FA68E9D"/>
    <w:rsid w:val="20BF1641"/>
    <w:rsid w:val="21008510"/>
    <w:rsid w:val="21089966"/>
    <w:rsid w:val="22CA3B0D"/>
    <w:rsid w:val="231A9ACC"/>
    <w:rsid w:val="233418E0"/>
    <w:rsid w:val="237445F8"/>
    <w:rsid w:val="23879186"/>
    <w:rsid w:val="2389C9E0"/>
    <w:rsid w:val="23BCFD82"/>
    <w:rsid w:val="244450F0"/>
    <w:rsid w:val="24B7A4DB"/>
    <w:rsid w:val="25180B17"/>
    <w:rsid w:val="259BC4B3"/>
    <w:rsid w:val="25AFD779"/>
    <w:rsid w:val="25BBED96"/>
    <w:rsid w:val="260D5DDB"/>
    <w:rsid w:val="26B0EE46"/>
    <w:rsid w:val="26E0991F"/>
    <w:rsid w:val="270A37A8"/>
    <w:rsid w:val="2761039D"/>
    <w:rsid w:val="2785CE1B"/>
    <w:rsid w:val="292CBF24"/>
    <w:rsid w:val="2937310B"/>
    <w:rsid w:val="2940547A"/>
    <w:rsid w:val="294EC777"/>
    <w:rsid w:val="2959934D"/>
    <w:rsid w:val="2A1AE4A7"/>
    <w:rsid w:val="2A588A01"/>
    <w:rsid w:val="2AE1A3BB"/>
    <w:rsid w:val="2B10A5AF"/>
    <w:rsid w:val="2B4FB9C9"/>
    <w:rsid w:val="2B5CFD60"/>
    <w:rsid w:val="2BD227C5"/>
    <w:rsid w:val="2C376166"/>
    <w:rsid w:val="2C4717AA"/>
    <w:rsid w:val="2C720F83"/>
    <w:rsid w:val="2C99626E"/>
    <w:rsid w:val="2D50BFAF"/>
    <w:rsid w:val="2D6379D9"/>
    <w:rsid w:val="2D907E21"/>
    <w:rsid w:val="2DCFA756"/>
    <w:rsid w:val="2E0A05C0"/>
    <w:rsid w:val="2E4E8BFE"/>
    <w:rsid w:val="2F78D81B"/>
    <w:rsid w:val="2F95DF1B"/>
    <w:rsid w:val="2FDA94D9"/>
    <w:rsid w:val="2FDDD5DE"/>
    <w:rsid w:val="308E6DFC"/>
    <w:rsid w:val="3165A736"/>
    <w:rsid w:val="31C354D0"/>
    <w:rsid w:val="31F15E8B"/>
    <w:rsid w:val="32421FB5"/>
    <w:rsid w:val="32936E1E"/>
    <w:rsid w:val="32B1DED1"/>
    <w:rsid w:val="32F85552"/>
    <w:rsid w:val="3319DC79"/>
    <w:rsid w:val="3378A299"/>
    <w:rsid w:val="33BA4133"/>
    <w:rsid w:val="34450CCA"/>
    <w:rsid w:val="3455E8D2"/>
    <w:rsid w:val="349652A3"/>
    <w:rsid w:val="34FD58BE"/>
    <w:rsid w:val="35038D8A"/>
    <w:rsid w:val="355121AD"/>
    <w:rsid w:val="359D360A"/>
    <w:rsid w:val="36424C2B"/>
    <w:rsid w:val="364E7601"/>
    <w:rsid w:val="36D9EB9C"/>
    <w:rsid w:val="374AE408"/>
    <w:rsid w:val="380AC8BA"/>
    <w:rsid w:val="38AEDDC3"/>
    <w:rsid w:val="38E6CF83"/>
    <w:rsid w:val="395409DA"/>
    <w:rsid w:val="396868A2"/>
    <w:rsid w:val="396F1EF0"/>
    <w:rsid w:val="39BA5829"/>
    <w:rsid w:val="39BE05DA"/>
    <w:rsid w:val="3A03F375"/>
    <w:rsid w:val="3A6DE9D3"/>
    <w:rsid w:val="3B832401"/>
    <w:rsid w:val="3B8F8D1C"/>
    <w:rsid w:val="3B9905FD"/>
    <w:rsid w:val="3C4E0E25"/>
    <w:rsid w:val="3C5F1E11"/>
    <w:rsid w:val="3D44442A"/>
    <w:rsid w:val="3D4F3FF1"/>
    <w:rsid w:val="3E18685B"/>
    <w:rsid w:val="3E25B25A"/>
    <w:rsid w:val="3E69709A"/>
    <w:rsid w:val="3E844ECB"/>
    <w:rsid w:val="3E85D94B"/>
    <w:rsid w:val="3F8201C7"/>
    <w:rsid w:val="3F965702"/>
    <w:rsid w:val="3F994FB5"/>
    <w:rsid w:val="3FCEA1F0"/>
    <w:rsid w:val="3FF66909"/>
    <w:rsid w:val="40120AF8"/>
    <w:rsid w:val="4062685E"/>
    <w:rsid w:val="410C2430"/>
    <w:rsid w:val="41593F05"/>
    <w:rsid w:val="41D1B6D8"/>
    <w:rsid w:val="42033CB7"/>
    <w:rsid w:val="42E3B5BD"/>
    <w:rsid w:val="42ED8A2D"/>
    <w:rsid w:val="43329EE3"/>
    <w:rsid w:val="4342DC9D"/>
    <w:rsid w:val="43C12ED1"/>
    <w:rsid w:val="44590079"/>
    <w:rsid w:val="44665ADD"/>
    <w:rsid w:val="449E92F3"/>
    <w:rsid w:val="44DB51A6"/>
    <w:rsid w:val="45224153"/>
    <w:rsid w:val="452F984F"/>
    <w:rsid w:val="456E927C"/>
    <w:rsid w:val="46C83118"/>
    <w:rsid w:val="4786CFB5"/>
    <w:rsid w:val="47A0AC1C"/>
    <w:rsid w:val="47CA301B"/>
    <w:rsid w:val="47F1CA04"/>
    <w:rsid w:val="47F93456"/>
    <w:rsid w:val="4801A0F6"/>
    <w:rsid w:val="483C6D2F"/>
    <w:rsid w:val="48ABBDCB"/>
    <w:rsid w:val="494648F3"/>
    <w:rsid w:val="498B1960"/>
    <w:rsid w:val="4A6A8889"/>
    <w:rsid w:val="4A77E872"/>
    <w:rsid w:val="4AEE2DBD"/>
    <w:rsid w:val="4AFFC25E"/>
    <w:rsid w:val="4B005D88"/>
    <w:rsid w:val="4B043F28"/>
    <w:rsid w:val="4C1377D4"/>
    <w:rsid w:val="4C4F8021"/>
    <w:rsid w:val="4C91D3AE"/>
    <w:rsid w:val="4CD93C4D"/>
    <w:rsid w:val="4D23D82C"/>
    <w:rsid w:val="4D37C537"/>
    <w:rsid w:val="4D5C8737"/>
    <w:rsid w:val="4D754E63"/>
    <w:rsid w:val="4D878C43"/>
    <w:rsid w:val="4D92E9AD"/>
    <w:rsid w:val="4DCC75D9"/>
    <w:rsid w:val="4DECB419"/>
    <w:rsid w:val="4E1169C0"/>
    <w:rsid w:val="4E5B7A9D"/>
    <w:rsid w:val="4E6F9ECD"/>
    <w:rsid w:val="4E84AC61"/>
    <w:rsid w:val="4E8F3E38"/>
    <w:rsid w:val="4EA612CE"/>
    <w:rsid w:val="4EEC8EE3"/>
    <w:rsid w:val="4F7193AC"/>
    <w:rsid w:val="4F966C5F"/>
    <w:rsid w:val="50B69BE3"/>
    <w:rsid w:val="510B3E2B"/>
    <w:rsid w:val="517A5429"/>
    <w:rsid w:val="51903BB1"/>
    <w:rsid w:val="51B97F44"/>
    <w:rsid w:val="51DA23B8"/>
    <w:rsid w:val="52781051"/>
    <w:rsid w:val="52BB86B8"/>
    <w:rsid w:val="52F9BA04"/>
    <w:rsid w:val="53080870"/>
    <w:rsid w:val="5318340F"/>
    <w:rsid w:val="5374B554"/>
    <w:rsid w:val="539AD00F"/>
    <w:rsid w:val="53D2217D"/>
    <w:rsid w:val="53DD8FCC"/>
    <w:rsid w:val="549A241D"/>
    <w:rsid w:val="54AC96BF"/>
    <w:rsid w:val="55130A92"/>
    <w:rsid w:val="55174D1E"/>
    <w:rsid w:val="5624604A"/>
    <w:rsid w:val="5647A498"/>
    <w:rsid w:val="56A5EB78"/>
    <w:rsid w:val="56D961B7"/>
    <w:rsid w:val="56E809C2"/>
    <w:rsid w:val="57555B4C"/>
    <w:rsid w:val="57E592EC"/>
    <w:rsid w:val="58D6C8B6"/>
    <w:rsid w:val="591547E6"/>
    <w:rsid w:val="59504DE0"/>
    <w:rsid w:val="59EB9C5C"/>
    <w:rsid w:val="5A3B043F"/>
    <w:rsid w:val="5A651AE4"/>
    <w:rsid w:val="5B3E4359"/>
    <w:rsid w:val="5C292F63"/>
    <w:rsid w:val="5C7C7487"/>
    <w:rsid w:val="5D3D6C32"/>
    <w:rsid w:val="5D7B2A65"/>
    <w:rsid w:val="5D818E38"/>
    <w:rsid w:val="5DF6AECE"/>
    <w:rsid w:val="5DFC50B9"/>
    <w:rsid w:val="5EC74A83"/>
    <w:rsid w:val="5F120B42"/>
    <w:rsid w:val="5F2623C2"/>
    <w:rsid w:val="5F32D166"/>
    <w:rsid w:val="5F5A0B7D"/>
    <w:rsid w:val="5F760C56"/>
    <w:rsid w:val="5F8B506F"/>
    <w:rsid w:val="5FFAD00D"/>
    <w:rsid w:val="601DE50F"/>
    <w:rsid w:val="603FB1B2"/>
    <w:rsid w:val="6047E01A"/>
    <w:rsid w:val="60E6412D"/>
    <w:rsid w:val="61D4D6E1"/>
    <w:rsid w:val="62655670"/>
    <w:rsid w:val="62991812"/>
    <w:rsid w:val="62BE474B"/>
    <w:rsid w:val="63113BB1"/>
    <w:rsid w:val="63116CAB"/>
    <w:rsid w:val="6366553C"/>
    <w:rsid w:val="639F7F3C"/>
    <w:rsid w:val="63DAAFC1"/>
    <w:rsid w:val="6404A69C"/>
    <w:rsid w:val="644E4211"/>
    <w:rsid w:val="647DC120"/>
    <w:rsid w:val="64A8551B"/>
    <w:rsid w:val="650B45DC"/>
    <w:rsid w:val="656170A0"/>
    <w:rsid w:val="65900B39"/>
    <w:rsid w:val="6657463F"/>
    <w:rsid w:val="66A2F47E"/>
    <w:rsid w:val="66C46656"/>
    <w:rsid w:val="6710C8D6"/>
    <w:rsid w:val="671B7BA2"/>
    <w:rsid w:val="6791DD15"/>
    <w:rsid w:val="682FADA2"/>
    <w:rsid w:val="6847E59F"/>
    <w:rsid w:val="68F0C8E7"/>
    <w:rsid w:val="6943EF12"/>
    <w:rsid w:val="69939A9D"/>
    <w:rsid w:val="6A4ADB89"/>
    <w:rsid w:val="6AB7CF2D"/>
    <w:rsid w:val="6B1725BA"/>
    <w:rsid w:val="6BD95CBD"/>
    <w:rsid w:val="6C519BDB"/>
    <w:rsid w:val="6C71D790"/>
    <w:rsid w:val="6CC7CD9D"/>
    <w:rsid w:val="6CD623EC"/>
    <w:rsid w:val="6E1E045F"/>
    <w:rsid w:val="6E3E7C88"/>
    <w:rsid w:val="6E5AE1D4"/>
    <w:rsid w:val="6E69C647"/>
    <w:rsid w:val="6EC13B55"/>
    <w:rsid w:val="6EE6E24E"/>
    <w:rsid w:val="6EFAA75A"/>
    <w:rsid w:val="6F201986"/>
    <w:rsid w:val="6F318BC4"/>
    <w:rsid w:val="6F9B4A44"/>
    <w:rsid w:val="7008C8D0"/>
    <w:rsid w:val="70188CCC"/>
    <w:rsid w:val="702B9EF9"/>
    <w:rsid w:val="7144C117"/>
    <w:rsid w:val="71CEF771"/>
    <w:rsid w:val="71DE71AF"/>
    <w:rsid w:val="7209F416"/>
    <w:rsid w:val="7242D11F"/>
    <w:rsid w:val="72880741"/>
    <w:rsid w:val="72BF9005"/>
    <w:rsid w:val="72E29307"/>
    <w:rsid w:val="7346EEB4"/>
    <w:rsid w:val="737F6FAF"/>
    <w:rsid w:val="73C00509"/>
    <w:rsid w:val="73DA0CF2"/>
    <w:rsid w:val="7424ADFE"/>
    <w:rsid w:val="749D9A0A"/>
    <w:rsid w:val="74DCD3E3"/>
    <w:rsid w:val="75382F90"/>
    <w:rsid w:val="7706375B"/>
    <w:rsid w:val="77533A3F"/>
    <w:rsid w:val="77A3E402"/>
    <w:rsid w:val="77E43746"/>
    <w:rsid w:val="78340B67"/>
    <w:rsid w:val="78E4B470"/>
    <w:rsid w:val="7971BAE4"/>
    <w:rsid w:val="7A9458E7"/>
    <w:rsid w:val="7A9ED7B8"/>
    <w:rsid w:val="7AD342D6"/>
    <w:rsid w:val="7B0DB54D"/>
    <w:rsid w:val="7BA805C8"/>
    <w:rsid w:val="7BE92371"/>
    <w:rsid w:val="7C694120"/>
    <w:rsid w:val="7C7B56E6"/>
    <w:rsid w:val="7CEA9D9E"/>
    <w:rsid w:val="7CEACAAF"/>
    <w:rsid w:val="7D044E08"/>
    <w:rsid w:val="7D5FCA97"/>
    <w:rsid w:val="7E461634"/>
    <w:rsid w:val="7EA56B67"/>
    <w:rsid w:val="7ED09500"/>
    <w:rsid w:val="7F2F69B1"/>
    <w:rsid w:val="7F7C3A15"/>
    <w:rsid w:val="7FC59D2A"/>
    <w:rsid w:val="7FEF457F"/>
    <w:rsid w:val="7FF1B901"/>
  </w:rsids>
  <m:mathPr>
    <m:mathFont m:val="Cambria Math"/>
    <m:brkBin m:val="before"/>
    <m:brkBinSub m:val="--"/>
    <m:smallFrac m:val="0"/>
    <m:dispDef m:val="0"/>
    <m:lMargin m:val="0"/>
    <m:rMargin m:val="0"/>
    <m:defJc m:val="centerGroup"/>
    <m:wrapRight/>
    <m:intLim m:val="subSup"/>
    <m:naryLim m:val="subSup"/>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2A19EB6"/>
  <w15:docId w15:val="{77F360B6-5746-44D8-89FE-F82DFDD1B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Helvetica" w:eastAsia="MS PGothic" w:hAnsi="Helvetica" w:cs="Helvetica"/>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DF Body text"/>
    <w:qFormat/>
    <w:rsid w:val="00351DA7"/>
    <w:pPr>
      <w:spacing w:before="120" w:after="120" w:line="360" w:lineRule="auto"/>
    </w:pPr>
    <w:rPr>
      <w:rFonts w:asciiTheme="minorHAnsi" w:eastAsia="Helvetica" w:hAnsiTheme="minorHAnsi" w:cstheme="minorHAnsi"/>
      <w:color w:val="4D4F53"/>
      <w:sz w:val="24"/>
      <w:szCs w:val="22"/>
      <w:u w:color="000000"/>
    </w:rPr>
  </w:style>
  <w:style w:type="paragraph" w:styleId="Heading1">
    <w:name w:val="heading 1"/>
    <w:aliases w:val="BDF h1"/>
    <w:basedOn w:val="Normal"/>
    <w:next w:val="Normal"/>
    <w:link w:val="Heading1Char"/>
    <w:uiPriority w:val="9"/>
    <w:qFormat/>
    <w:rsid w:val="00027673"/>
    <w:pPr>
      <w:keepNext/>
      <w:keepLines/>
      <w:spacing w:before="240"/>
      <w:outlineLvl w:val="0"/>
    </w:pPr>
    <w:rPr>
      <w:rFonts w:eastAsia="MS PGothic" w:cs="Arial"/>
      <w:b/>
      <w:bCs/>
      <w:color w:val="521E5C" w:themeColor="accent1" w:themeShade="BF"/>
      <w:sz w:val="36"/>
      <w:szCs w:val="32"/>
    </w:rPr>
  </w:style>
  <w:style w:type="paragraph" w:styleId="Heading2">
    <w:name w:val="heading 2"/>
    <w:aliases w:val="BDF H2"/>
    <w:basedOn w:val="BDFCoverSubtitle"/>
    <w:next w:val="Normal"/>
    <w:link w:val="Heading2Char"/>
    <w:uiPriority w:val="9"/>
    <w:unhideWhenUsed/>
    <w:qFormat/>
    <w:rsid w:val="00462D23"/>
    <w:pPr>
      <w:spacing w:after="120"/>
      <w:outlineLvl w:val="1"/>
    </w:pPr>
    <w:rPr>
      <w:rFonts w:ascii="Arial" w:hAnsi="Arial" w:cs="Arial"/>
      <w:color w:val="521E5C"/>
    </w:rPr>
  </w:style>
  <w:style w:type="paragraph" w:styleId="Heading3">
    <w:name w:val="heading 3"/>
    <w:aliases w:val="BDF H3"/>
    <w:basedOn w:val="Normal"/>
    <w:next w:val="Normal"/>
    <w:link w:val="Heading3Char"/>
    <w:uiPriority w:val="9"/>
    <w:unhideWhenUsed/>
    <w:qFormat/>
    <w:rsid w:val="00C3748A"/>
    <w:pPr>
      <w:suppressAutoHyphens/>
      <w:spacing w:before="240"/>
      <w:outlineLvl w:val="2"/>
    </w:pPr>
    <w:rPr>
      <w:rFonts w:ascii="Century Gothic" w:hAnsi="Century Gothic"/>
      <w:b/>
      <w:bCs/>
      <w:szCs w:val="26"/>
    </w:rPr>
  </w:style>
  <w:style w:type="paragraph" w:styleId="Heading4">
    <w:name w:val="heading 4"/>
    <w:aliases w:val="BDF h4"/>
    <w:basedOn w:val="Normal"/>
    <w:next w:val="Normal"/>
    <w:link w:val="Heading4Char"/>
    <w:uiPriority w:val="9"/>
    <w:unhideWhenUsed/>
    <w:rsid w:val="00C3748A"/>
    <w:pPr>
      <w:keepNext/>
      <w:keepLines/>
      <w:spacing w:before="200" w:after="0"/>
      <w:outlineLvl w:val="3"/>
    </w:pPr>
    <w:rPr>
      <w:rFonts w:eastAsia="MS PGothic" w:cs="Times New Roman"/>
      <w:b/>
      <w:bCs/>
      <w:color w:val="595959" w:themeColor="text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DFCoverSubtitle">
    <w:name w:val="BDF Cover Subtitle"/>
    <w:basedOn w:val="Normal"/>
    <w:qFormat/>
    <w:rsid w:val="009D5979"/>
    <w:pPr>
      <w:suppressAutoHyphens/>
      <w:spacing w:before="240" w:after="240"/>
    </w:pPr>
    <w:rPr>
      <w:b/>
      <w:bCs/>
      <w:noProof/>
      <w:color w:val="595959" w:themeColor="text2"/>
      <w:sz w:val="28"/>
      <w:szCs w:val="28"/>
      <w:lang w:val="en-US"/>
    </w:rPr>
  </w:style>
  <w:style w:type="character" w:customStyle="1" w:styleId="Heading1Char">
    <w:name w:val="Heading 1 Char"/>
    <w:aliases w:val="BDF h1 Char"/>
    <w:link w:val="Heading1"/>
    <w:uiPriority w:val="9"/>
    <w:rsid w:val="00027673"/>
    <w:rPr>
      <w:rFonts w:asciiTheme="minorHAnsi" w:hAnsiTheme="minorHAnsi" w:cs="Arial"/>
      <w:b/>
      <w:bCs/>
      <w:color w:val="521E5C" w:themeColor="accent1" w:themeShade="BF"/>
      <w:sz w:val="36"/>
      <w:szCs w:val="32"/>
      <w:u w:color="000000"/>
    </w:rPr>
  </w:style>
  <w:style w:type="character" w:customStyle="1" w:styleId="Heading2Char">
    <w:name w:val="Heading 2 Char"/>
    <w:aliases w:val="BDF H2 Char"/>
    <w:link w:val="Heading2"/>
    <w:uiPriority w:val="9"/>
    <w:rsid w:val="00462D23"/>
    <w:rPr>
      <w:rFonts w:ascii="Arial" w:eastAsia="Helvetica" w:hAnsi="Arial" w:cs="Arial"/>
      <w:b/>
      <w:bCs/>
      <w:noProof/>
      <w:color w:val="521E5C"/>
      <w:sz w:val="28"/>
      <w:szCs w:val="28"/>
      <w:u w:color="000000"/>
      <w:lang w:val="en-US"/>
    </w:rPr>
  </w:style>
  <w:style w:type="paragraph" w:styleId="Header">
    <w:name w:val="header"/>
    <w:basedOn w:val="Normal"/>
    <w:link w:val="HeaderChar"/>
    <w:uiPriority w:val="99"/>
    <w:unhideWhenUsed/>
    <w:rsid w:val="00A1195A"/>
    <w:pPr>
      <w:tabs>
        <w:tab w:val="center" w:pos="4513"/>
        <w:tab w:val="right" w:pos="9026"/>
      </w:tabs>
      <w:spacing w:after="0"/>
    </w:pPr>
  </w:style>
  <w:style w:type="character" w:customStyle="1" w:styleId="HeaderChar">
    <w:name w:val="Header Char"/>
    <w:link w:val="Header"/>
    <w:uiPriority w:val="99"/>
    <w:rsid w:val="00A1195A"/>
    <w:rPr>
      <w:rFonts w:ascii="Arial" w:eastAsia="Helvetica" w:hAnsi="Arial"/>
      <w:color w:val="777A80"/>
      <w:szCs w:val="22"/>
      <w:bdr w:val="nil"/>
      <w:lang w:val="en-GB"/>
    </w:rPr>
  </w:style>
  <w:style w:type="paragraph" w:styleId="Footer">
    <w:name w:val="footer"/>
    <w:basedOn w:val="Normal"/>
    <w:link w:val="FooterChar"/>
    <w:uiPriority w:val="99"/>
    <w:unhideWhenUsed/>
    <w:rsid w:val="00102949"/>
    <w:pPr>
      <w:tabs>
        <w:tab w:val="center" w:pos="4320"/>
        <w:tab w:val="right" w:pos="8640"/>
      </w:tabs>
    </w:pPr>
  </w:style>
  <w:style w:type="character" w:customStyle="1" w:styleId="FooterChar">
    <w:name w:val="Footer Char"/>
    <w:basedOn w:val="DefaultParagraphFont"/>
    <w:link w:val="Footer"/>
    <w:uiPriority w:val="99"/>
    <w:rsid w:val="00102949"/>
  </w:style>
  <w:style w:type="paragraph" w:styleId="BalloonText">
    <w:name w:val="Balloon Text"/>
    <w:basedOn w:val="Normal"/>
    <w:link w:val="BalloonTextChar"/>
    <w:uiPriority w:val="99"/>
    <w:semiHidden/>
    <w:unhideWhenUsed/>
    <w:rsid w:val="00102949"/>
    <w:rPr>
      <w:rFonts w:ascii="Lucida Grande" w:hAnsi="Lucida Grande" w:cs="Lucida Grande"/>
      <w:sz w:val="18"/>
      <w:szCs w:val="18"/>
    </w:rPr>
  </w:style>
  <w:style w:type="character" w:customStyle="1" w:styleId="BalloonTextChar">
    <w:name w:val="Balloon Text Char"/>
    <w:link w:val="BalloonText"/>
    <w:uiPriority w:val="99"/>
    <w:semiHidden/>
    <w:rsid w:val="00102949"/>
    <w:rPr>
      <w:rFonts w:ascii="Lucida Grande" w:hAnsi="Lucida Grande" w:cs="Lucida Grande"/>
      <w:sz w:val="18"/>
      <w:szCs w:val="18"/>
    </w:rPr>
  </w:style>
  <w:style w:type="paragraph" w:styleId="FootnoteText">
    <w:name w:val="footnote text"/>
    <w:basedOn w:val="Normal"/>
    <w:link w:val="FootnoteTextChar"/>
    <w:uiPriority w:val="99"/>
    <w:unhideWhenUsed/>
    <w:qFormat/>
    <w:rsid w:val="008A379B"/>
  </w:style>
  <w:style w:type="character" w:customStyle="1" w:styleId="FootnoteTextChar">
    <w:name w:val="Footnote Text Char"/>
    <w:basedOn w:val="DefaultParagraphFont"/>
    <w:link w:val="FootnoteText"/>
    <w:uiPriority w:val="99"/>
    <w:rsid w:val="008A379B"/>
  </w:style>
  <w:style w:type="character" w:styleId="FootnoteReference">
    <w:name w:val="footnote reference"/>
    <w:uiPriority w:val="99"/>
    <w:unhideWhenUsed/>
    <w:rsid w:val="008A379B"/>
    <w:rPr>
      <w:vertAlign w:val="superscript"/>
    </w:rPr>
  </w:style>
  <w:style w:type="character" w:styleId="PageNumber">
    <w:name w:val="page number"/>
    <w:basedOn w:val="DefaultParagraphFont"/>
    <w:uiPriority w:val="99"/>
    <w:semiHidden/>
    <w:unhideWhenUsed/>
    <w:rsid w:val="00594D55"/>
  </w:style>
  <w:style w:type="numbering" w:customStyle="1" w:styleId="BulletBig">
    <w:name w:val="Bullet Big"/>
    <w:rsid w:val="00543E00"/>
    <w:pPr>
      <w:numPr>
        <w:numId w:val="1"/>
      </w:numPr>
    </w:pPr>
  </w:style>
  <w:style w:type="character" w:styleId="Hyperlink">
    <w:name w:val="Hyperlink"/>
    <w:uiPriority w:val="99"/>
    <w:unhideWhenUsed/>
    <w:rsid w:val="00A1195A"/>
    <w:rPr>
      <w:color w:val="4D4F53"/>
      <w:u w:val="single"/>
    </w:rPr>
  </w:style>
  <w:style w:type="paragraph" w:customStyle="1" w:styleId="BDFbulletpoints">
    <w:name w:val="BDF bullet points"/>
    <w:basedOn w:val="ListParagraph"/>
    <w:qFormat/>
    <w:rsid w:val="00D4471D"/>
    <w:pPr>
      <w:numPr>
        <w:numId w:val="42"/>
      </w:numPr>
      <w:pBdr>
        <w:top w:val="nil"/>
        <w:left w:val="nil"/>
        <w:bottom w:val="nil"/>
        <w:right w:val="nil"/>
        <w:between w:val="nil"/>
        <w:bar w:val="nil"/>
      </w:pBdr>
      <w:spacing w:after="60"/>
      <w:contextualSpacing w:val="0"/>
    </w:pPr>
    <w:rPr>
      <w:bCs/>
    </w:rPr>
  </w:style>
  <w:style w:type="paragraph" w:customStyle="1" w:styleId="BDFintrotext">
    <w:name w:val="BDF intro text"/>
    <w:basedOn w:val="BDFCoverSubtitle"/>
    <w:rsid w:val="009B0DE9"/>
    <w:pPr>
      <w:spacing w:after="300"/>
    </w:pPr>
    <w:rPr>
      <w:color w:val="A3A5AA"/>
    </w:rPr>
  </w:style>
  <w:style w:type="paragraph" w:customStyle="1" w:styleId="BDFlastbullet">
    <w:name w:val="BDF last bullet"/>
    <w:basedOn w:val="BDFbulletpoints"/>
    <w:qFormat/>
    <w:rsid w:val="00534D6A"/>
    <w:pPr>
      <w:spacing w:after="240"/>
    </w:pPr>
  </w:style>
  <w:style w:type="paragraph" w:customStyle="1" w:styleId="BDFboxquote">
    <w:name w:val="BDF box quote"/>
    <w:basedOn w:val="Normal"/>
    <w:rsid w:val="00EF3824"/>
    <w:rPr>
      <w:rFonts w:ascii="Century Gothic" w:hAnsi="Century Gothic"/>
      <w:b/>
      <w:color w:val="DADADA"/>
      <w:sz w:val="28"/>
      <w:szCs w:val="28"/>
    </w:rPr>
  </w:style>
  <w:style w:type="paragraph" w:styleId="Title">
    <w:name w:val="Title"/>
    <w:aliases w:val="BDF Title"/>
    <w:basedOn w:val="BDFCoverTitle"/>
    <w:next w:val="Normal"/>
    <w:link w:val="TitleChar"/>
    <w:uiPriority w:val="10"/>
    <w:qFormat/>
    <w:rsid w:val="001A6DCF"/>
    <w:pPr>
      <w:spacing w:after="240"/>
    </w:pPr>
    <w:rPr>
      <w:rFonts w:ascii="Arial" w:hAnsi="Arial" w:cs="Arial"/>
      <w:sz w:val="56"/>
      <w:szCs w:val="56"/>
      <w:bdr w:val="none" w:sz="0" w:space="0" w:color="auto"/>
    </w:rPr>
  </w:style>
  <w:style w:type="character" w:customStyle="1" w:styleId="TitleChar">
    <w:name w:val="Title Char"/>
    <w:aliases w:val="BDF Title Char"/>
    <w:link w:val="Title"/>
    <w:uiPriority w:val="10"/>
    <w:rsid w:val="001A6DCF"/>
    <w:rPr>
      <w:rFonts w:ascii="Arial" w:eastAsia="Helvetica" w:hAnsi="Arial" w:cs="Arial"/>
      <w:b/>
      <w:bCs/>
      <w:color w:val="000000" w:themeColor="text1"/>
      <w:sz w:val="56"/>
      <w:szCs w:val="56"/>
      <w:u w:color="000000"/>
    </w:rPr>
  </w:style>
  <w:style w:type="paragraph" w:styleId="Subtitle">
    <w:name w:val="Subtitle"/>
    <w:aliases w:val="BDF Subtitle"/>
    <w:basedOn w:val="TOC1"/>
    <w:next w:val="Normal"/>
    <w:link w:val="SubtitleChar"/>
    <w:uiPriority w:val="11"/>
    <w:qFormat/>
    <w:rsid w:val="00007584"/>
    <w:pPr>
      <w:spacing w:before="0" w:after="600"/>
    </w:pPr>
    <w:rPr>
      <w:sz w:val="40"/>
      <w:szCs w:val="40"/>
    </w:rPr>
  </w:style>
  <w:style w:type="character" w:customStyle="1" w:styleId="SubtitleChar">
    <w:name w:val="Subtitle Char"/>
    <w:aliases w:val="BDF Subtitle Char"/>
    <w:link w:val="Subtitle"/>
    <w:uiPriority w:val="11"/>
    <w:rsid w:val="00007584"/>
    <w:rPr>
      <w:rFonts w:asciiTheme="majorHAnsi" w:eastAsia="Helvetica" w:hAnsiTheme="majorHAnsi" w:cstheme="majorHAnsi"/>
      <w:b/>
      <w:color w:val="595959" w:themeColor="text2"/>
      <w:sz w:val="40"/>
      <w:szCs w:val="40"/>
      <w:u w:color="000000"/>
      <w:bdr w:val="nil"/>
    </w:rPr>
  </w:style>
  <w:style w:type="character" w:customStyle="1" w:styleId="Heading3Char">
    <w:name w:val="Heading 3 Char"/>
    <w:aliases w:val="BDF H3 Char"/>
    <w:link w:val="Heading3"/>
    <w:uiPriority w:val="9"/>
    <w:rsid w:val="00C3748A"/>
    <w:rPr>
      <w:rFonts w:ascii="Century Gothic" w:eastAsia="Helvetica" w:hAnsi="Century Gothic"/>
      <w:b/>
      <w:bCs/>
      <w:color w:val="4D4F53"/>
      <w:sz w:val="24"/>
      <w:szCs w:val="26"/>
      <w:u w:color="000000"/>
      <w:bdr w:val="nil"/>
    </w:rPr>
  </w:style>
  <w:style w:type="paragraph" w:styleId="Quote">
    <w:name w:val="Quote"/>
    <w:basedOn w:val="Normal"/>
    <w:next w:val="Normal"/>
    <w:link w:val="QuoteChar"/>
    <w:uiPriority w:val="29"/>
    <w:rsid w:val="005F058D"/>
    <w:pPr>
      <w:spacing w:after="200"/>
      <w:ind w:left="432" w:right="432"/>
    </w:pPr>
  </w:style>
  <w:style w:type="character" w:customStyle="1" w:styleId="QuoteChar">
    <w:name w:val="Quote Char"/>
    <w:link w:val="Quote"/>
    <w:uiPriority w:val="29"/>
    <w:rsid w:val="005F058D"/>
    <w:rPr>
      <w:rFonts w:ascii="Arial" w:eastAsia="Helvetica" w:hAnsi="Arial"/>
      <w:color w:val="4D4F53"/>
      <w:szCs w:val="22"/>
      <w:bdr w:val="nil"/>
      <w:lang w:val="en-GB"/>
    </w:rPr>
  </w:style>
  <w:style w:type="character" w:customStyle="1" w:styleId="Heading4Char">
    <w:name w:val="Heading 4 Char"/>
    <w:aliases w:val="BDF h4 Char"/>
    <w:link w:val="Heading4"/>
    <w:uiPriority w:val="9"/>
    <w:rsid w:val="00C3748A"/>
    <w:rPr>
      <w:rFonts w:ascii="Arial" w:hAnsi="Arial" w:cs="Times New Roman"/>
      <w:b/>
      <w:bCs/>
      <w:color w:val="595959" w:themeColor="text2"/>
      <w:sz w:val="24"/>
      <w:szCs w:val="24"/>
      <w:u w:color="000000"/>
      <w:bdr w:val="nil"/>
    </w:rPr>
  </w:style>
  <w:style w:type="character" w:styleId="Strong">
    <w:name w:val="Strong"/>
    <w:uiPriority w:val="22"/>
    <w:rsid w:val="00A911BF"/>
    <w:rPr>
      <w:b/>
      <w:bCs/>
    </w:rPr>
  </w:style>
  <w:style w:type="paragraph" w:customStyle="1" w:styleId="BDFTableHeader">
    <w:name w:val="BDF Table Header"/>
    <w:next w:val="Normal"/>
    <w:qFormat/>
    <w:rsid w:val="00FB7021"/>
    <w:pPr>
      <w:spacing w:before="100" w:beforeAutospacing="1"/>
    </w:pPr>
    <w:rPr>
      <w:rFonts w:ascii="Century Gothic" w:eastAsia="Times New Roman" w:hAnsi="Century Gothic" w:cs="FuturaMaxiCGBold"/>
      <w:color w:val="FFFFFF"/>
      <w:spacing w:val="-1"/>
      <w:sz w:val="24"/>
      <w:szCs w:val="27"/>
    </w:rPr>
  </w:style>
  <w:style w:type="table" w:customStyle="1" w:styleId="BDFTable">
    <w:name w:val="BDF Table"/>
    <w:basedOn w:val="TableNormal"/>
    <w:uiPriority w:val="99"/>
    <w:rsid w:val="00BD52C2"/>
    <w:pPr>
      <w:suppressAutoHyphens/>
    </w:pPr>
    <w:rPr>
      <w:rFonts w:ascii="Arial" w:eastAsia="Times New Roman" w:hAnsi="Arial" w:cs="Times New Roman"/>
      <w:color w:val="FEF2EC" w:themeColor="background2"/>
      <w:sz w:val="24"/>
    </w:rPr>
    <w:tblPr>
      <w:tblStyleRowBandSize w:val="1"/>
      <w:tblStyleColBandSize w:val="1"/>
      <w:tblInd w:w="113" w:type="dxa"/>
      <w:tblBorders>
        <w:top w:val="single" w:sz="18" w:space="0" w:color="B2B4B3"/>
        <w:bottom w:val="single" w:sz="18" w:space="0" w:color="B2B4B3"/>
        <w:insideH w:val="single" w:sz="12" w:space="0" w:color="FFFFFF"/>
        <w:insideV w:val="single" w:sz="12" w:space="0" w:color="FFFFFF"/>
      </w:tblBorders>
      <w:tblCellMar>
        <w:top w:w="108" w:type="dxa"/>
        <w:bottom w:w="108" w:type="dxa"/>
      </w:tblCellMar>
    </w:tblPr>
    <w:tcPr>
      <w:shd w:val="clear" w:color="auto" w:fill="007AC9"/>
      <w:tcMar>
        <w:bottom w:w="57" w:type="dxa"/>
      </w:tcMar>
    </w:tcPr>
    <w:tblStylePr w:type="firstRow">
      <w:pPr>
        <w:jc w:val="left"/>
      </w:pPr>
      <w:rPr>
        <w:rFonts w:ascii="Arial" w:hAnsi="Arial"/>
        <w:b/>
        <w:bCs/>
        <w:color w:val="FEF2EC" w:themeColor="background2"/>
        <w:sz w:val="24"/>
        <w:szCs w:val="24"/>
        <w:u w:val="none"/>
      </w:rPr>
      <w:tblPr/>
      <w:tcPr>
        <w:tcBorders>
          <w:top w:val="single" w:sz="48" w:space="0" w:color="007AC9"/>
        </w:tcBorders>
        <w:shd w:val="clear" w:color="auto" w:fill="4D4F53"/>
        <w:vAlign w:val="top"/>
      </w:tcPr>
    </w:tblStylePr>
    <w:tblStylePr w:type="band1Horz">
      <w:pPr>
        <w:jc w:val="left"/>
      </w:pPr>
      <w:rPr>
        <w:rFonts w:ascii="Arial" w:hAnsi="Arial"/>
        <w:color w:val="6E297B" w:themeColor="accent1"/>
        <w:sz w:val="24"/>
      </w:rPr>
      <w:tblPr/>
      <w:tcPr>
        <w:shd w:val="clear" w:color="auto" w:fill="999999" w:themeFill="text1" w:themeFillTint="66"/>
      </w:tcPr>
    </w:tblStylePr>
    <w:tblStylePr w:type="band2Horz">
      <w:rPr>
        <w:rFonts w:ascii="Arial" w:hAnsi="Arial"/>
        <w:color w:val="6E297B" w:themeColor="accent1"/>
        <w:sz w:val="24"/>
      </w:rPr>
      <w:tblPr/>
      <w:tcPr>
        <w:shd w:val="clear" w:color="auto" w:fill="CCCCCC" w:themeFill="text1" w:themeFillTint="33"/>
      </w:tcPr>
    </w:tblStylePr>
  </w:style>
  <w:style w:type="table" w:styleId="TableProfessional">
    <w:name w:val="Table Professional"/>
    <w:basedOn w:val="TableNormal"/>
    <w:uiPriority w:val="99"/>
    <w:semiHidden/>
    <w:unhideWhenUsed/>
    <w:rsid w:val="00FB7021"/>
    <w:pPr>
      <w:spacing w:after="1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table" w:styleId="TableGrid">
    <w:name w:val="Table Grid"/>
    <w:basedOn w:val="TableNormal"/>
    <w:uiPriority w:val="59"/>
    <w:rsid w:val="00FB70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96582C"/>
    <w:rPr>
      <w:rFonts w:ascii="Times New Roman" w:eastAsia="Times New Roman" w:hAnsi="Times New Roman" w:cs="Times New Roman"/>
      <w:color w:val="auto"/>
      <w:szCs w:val="24"/>
      <w:lang w:eastAsia="en-GB"/>
    </w:rPr>
  </w:style>
  <w:style w:type="character" w:customStyle="1" w:styleId="BodyTextChar">
    <w:name w:val="Body Text Char"/>
    <w:link w:val="BodyText"/>
    <w:uiPriority w:val="99"/>
    <w:semiHidden/>
    <w:rsid w:val="0096582C"/>
    <w:rPr>
      <w:rFonts w:ascii="Times New Roman" w:eastAsia="Times New Roman" w:hAnsi="Times New Roman" w:cs="Times New Roman"/>
      <w:color w:val="auto"/>
      <w:lang w:val="en-GB" w:eastAsia="en-GB"/>
    </w:rPr>
  </w:style>
  <w:style w:type="paragraph" w:styleId="TOC1">
    <w:name w:val="toc 1"/>
    <w:aliases w:val="BDF TOC 1"/>
    <w:basedOn w:val="Normal"/>
    <w:next w:val="Normal"/>
    <w:autoRedefine/>
    <w:uiPriority w:val="39"/>
    <w:unhideWhenUsed/>
    <w:qFormat/>
    <w:rsid w:val="00094A30"/>
    <w:pPr>
      <w:suppressAutoHyphens/>
    </w:pPr>
    <w:rPr>
      <w:rFonts w:asciiTheme="majorHAnsi" w:hAnsiTheme="majorHAnsi" w:cstheme="majorHAnsi"/>
      <w:b/>
      <w:color w:val="595959" w:themeColor="text2"/>
      <w:sz w:val="28"/>
      <w:szCs w:val="24"/>
    </w:rPr>
  </w:style>
  <w:style w:type="paragraph" w:styleId="TOC2">
    <w:name w:val="toc 2"/>
    <w:aliases w:val="BDF TOC 2"/>
    <w:basedOn w:val="Normal"/>
    <w:next w:val="Normal"/>
    <w:autoRedefine/>
    <w:uiPriority w:val="39"/>
    <w:unhideWhenUsed/>
    <w:qFormat/>
    <w:rsid w:val="00D575AF"/>
    <w:pPr>
      <w:tabs>
        <w:tab w:val="right" w:pos="9622"/>
      </w:tabs>
      <w:spacing w:after="0"/>
    </w:pPr>
    <w:rPr>
      <w:color w:val="000000" w:themeColor="text1"/>
    </w:rPr>
  </w:style>
  <w:style w:type="paragraph" w:styleId="TOCHeading">
    <w:name w:val="TOC Heading"/>
    <w:basedOn w:val="Heading1"/>
    <w:next w:val="Normal"/>
    <w:uiPriority w:val="39"/>
    <w:unhideWhenUsed/>
    <w:qFormat/>
    <w:rsid w:val="0096582C"/>
    <w:pPr>
      <w:spacing w:after="0" w:line="256" w:lineRule="auto"/>
      <w:outlineLvl w:val="9"/>
    </w:pPr>
    <w:rPr>
      <w:rFonts w:ascii="Calibri Light" w:eastAsia="DengXian Light" w:hAnsi="Calibri Light"/>
      <w:color w:val="2E74B5"/>
      <w:sz w:val="32"/>
      <w:lang w:val="en-US"/>
    </w:rPr>
  </w:style>
  <w:style w:type="paragraph" w:customStyle="1" w:styleId="BDFNumberlist">
    <w:name w:val="BDF Number list"/>
    <w:basedOn w:val="Normal"/>
    <w:next w:val="List"/>
    <w:qFormat/>
    <w:rsid w:val="0031160A"/>
    <w:pPr>
      <w:numPr>
        <w:numId w:val="6"/>
      </w:numPr>
      <w:suppressAutoHyphens/>
    </w:pPr>
    <w:rPr>
      <w:szCs w:val="24"/>
    </w:rPr>
  </w:style>
  <w:style w:type="paragraph" w:styleId="TOC3">
    <w:name w:val="toc 3"/>
    <w:aliases w:val="BDF TOC 3"/>
    <w:basedOn w:val="Normal"/>
    <w:next w:val="Normal"/>
    <w:autoRedefine/>
    <w:uiPriority w:val="39"/>
    <w:unhideWhenUsed/>
    <w:qFormat/>
    <w:rsid w:val="0050423D"/>
    <w:pPr>
      <w:spacing w:after="20"/>
      <w:ind w:left="238"/>
    </w:pPr>
    <w:rPr>
      <w:color w:val="000000" w:themeColor="text1"/>
    </w:rPr>
  </w:style>
  <w:style w:type="paragraph" w:styleId="List">
    <w:name w:val="List"/>
    <w:basedOn w:val="Normal"/>
    <w:uiPriority w:val="99"/>
    <w:unhideWhenUsed/>
    <w:rsid w:val="001501D2"/>
    <w:pPr>
      <w:ind w:left="283" w:hanging="283"/>
      <w:contextualSpacing/>
    </w:pPr>
  </w:style>
  <w:style w:type="paragraph" w:styleId="TOC4">
    <w:name w:val="toc 4"/>
    <w:basedOn w:val="Normal"/>
    <w:next w:val="Normal"/>
    <w:autoRedefine/>
    <w:uiPriority w:val="39"/>
    <w:unhideWhenUsed/>
    <w:rsid w:val="009F1419"/>
    <w:pPr>
      <w:pBdr>
        <w:between w:val="double" w:sz="6" w:space="0" w:color="auto"/>
      </w:pBdr>
      <w:spacing w:after="0"/>
      <w:ind w:left="480"/>
    </w:pPr>
    <w:rPr>
      <w:sz w:val="20"/>
      <w:szCs w:val="20"/>
    </w:rPr>
  </w:style>
  <w:style w:type="paragraph" w:styleId="TOC5">
    <w:name w:val="toc 5"/>
    <w:basedOn w:val="Normal"/>
    <w:next w:val="Normal"/>
    <w:autoRedefine/>
    <w:uiPriority w:val="39"/>
    <w:unhideWhenUsed/>
    <w:rsid w:val="009F1419"/>
    <w:pPr>
      <w:pBdr>
        <w:between w:val="double" w:sz="6" w:space="0" w:color="auto"/>
      </w:pBdr>
      <w:spacing w:after="0"/>
      <w:ind w:left="720"/>
    </w:pPr>
    <w:rPr>
      <w:sz w:val="20"/>
      <w:szCs w:val="20"/>
    </w:rPr>
  </w:style>
  <w:style w:type="paragraph" w:styleId="TOC6">
    <w:name w:val="toc 6"/>
    <w:basedOn w:val="Normal"/>
    <w:next w:val="Normal"/>
    <w:autoRedefine/>
    <w:uiPriority w:val="39"/>
    <w:unhideWhenUsed/>
    <w:rsid w:val="009F1419"/>
    <w:pPr>
      <w:pBdr>
        <w:between w:val="double" w:sz="6" w:space="0" w:color="auto"/>
      </w:pBdr>
      <w:spacing w:after="0"/>
      <w:ind w:left="960"/>
    </w:pPr>
    <w:rPr>
      <w:sz w:val="20"/>
      <w:szCs w:val="20"/>
    </w:rPr>
  </w:style>
  <w:style w:type="paragraph" w:styleId="TOC7">
    <w:name w:val="toc 7"/>
    <w:basedOn w:val="Normal"/>
    <w:next w:val="Normal"/>
    <w:autoRedefine/>
    <w:uiPriority w:val="39"/>
    <w:unhideWhenUsed/>
    <w:rsid w:val="009F1419"/>
    <w:pPr>
      <w:pBdr>
        <w:between w:val="double" w:sz="6" w:space="0" w:color="auto"/>
      </w:pBdr>
      <w:spacing w:after="0"/>
      <w:ind w:left="1200"/>
    </w:pPr>
    <w:rPr>
      <w:sz w:val="20"/>
      <w:szCs w:val="20"/>
    </w:rPr>
  </w:style>
  <w:style w:type="paragraph" w:styleId="TOC8">
    <w:name w:val="toc 8"/>
    <w:basedOn w:val="Normal"/>
    <w:next w:val="Normal"/>
    <w:autoRedefine/>
    <w:uiPriority w:val="39"/>
    <w:unhideWhenUsed/>
    <w:rsid w:val="009F1419"/>
    <w:pPr>
      <w:pBdr>
        <w:between w:val="double" w:sz="6" w:space="0" w:color="auto"/>
      </w:pBdr>
      <w:spacing w:after="0"/>
      <w:ind w:left="1440"/>
    </w:pPr>
    <w:rPr>
      <w:sz w:val="20"/>
      <w:szCs w:val="20"/>
    </w:rPr>
  </w:style>
  <w:style w:type="paragraph" w:styleId="TOC9">
    <w:name w:val="toc 9"/>
    <w:basedOn w:val="Normal"/>
    <w:next w:val="Normal"/>
    <w:autoRedefine/>
    <w:uiPriority w:val="39"/>
    <w:unhideWhenUsed/>
    <w:rsid w:val="009F1419"/>
    <w:pPr>
      <w:pBdr>
        <w:between w:val="double" w:sz="6" w:space="0" w:color="auto"/>
      </w:pBdr>
      <w:spacing w:after="0"/>
      <w:ind w:left="1680"/>
    </w:pPr>
    <w:rPr>
      <w:sz w:val="20"/>
      <w:szCs w:val="20"/>
    </w:rPr>
  </w:style>
  <w:style w:type="paragraph" w:styleId="NoSpacing">
    <w:name w:val="No Spacing"/>
    <w:link w:val="NoSpacingChar"/>
    <w:rsid w:val="009F1419"/>
    <w:rPr>
      <w:rFonts w:ascii="PMingLiU" w:eastAsiaTheme="minorEastAsia" w:hAnsi="PMingLiU" w:cstheme="minorBidi"/>
      <w:sz w:val="22"/>
      <w:szCs w:val="22"/>
      <w:lang w:val="en-US"/>
    </w:rPr>
  </w:style>
  <w:style w:type="character" w:customStyle="1" w:styleId="NoSpacingChar">
    <w:name w:val="No Spacing Char"/>
    <w:basedOn w:val="DefaultParagraphFont"/>
    <w:link w:val="NoSpacing"/>
    <w:rsid w:val="009F1419"/>
    <w:rPr>
      <w:rFonts w:ascii="PMingLiU" w:eastAsiaTheme="minorEastAsia" w:hAnsi="PMingLiU" w:cstheme="minorBidi"/>
      <w:sz w:val="22"/>
      <w:szCs w:val="22"/>
      <w:lang w:val="en-US"/>
    </w:rPr>
  </w:style>
  <w:style w:type="paragraph" w:customStyle="1" w:styleId="BDFCoverTitle">
    <w:name w:val="BDF Cover Title"/>
    <w:qFormat/>
    <w:rsid w:val="00C93A3E"/>
    <w:pPr>
      <w:suppressAutoHyphens/>
      <w:spacing w:after="120"/>
    </w:pPr>
    <w:rPr>
      <w:rFonts w:ascii="Century Gothic" w:eastAsia="Helvetica" w:hAnsi="Century Gothic"/>
      <w:b/>
      <w:bCs/>
      <w:color w:val="000000" w:themeColor="text1"/>
      <w:sz w:val="68"/>
      <w:szCs w:val="68"/>
      <w:u w:color="000000"/>
      <w:bdr w:val="nil"/>
    </w:rPr>
  </w:style>
  <w:style w:type="paragraph" w:styleId="TOAHeading">
    <w:name w:val="toa heading"/>
    <w:basedOn w:val="Normal"/>
    <w:next w:val="Normal"/>
    <w:uiPriority w:val="99"/>
    <w:semiHidden/>
    <w:unhideWhenUsed/>
    <w:rsid w:val="00B34F41"/>
    <w:rPr>
      <w:rFonts w:asciiTheme="majorHAnsi" w:eastAsiaTheme="majorEastAsia" w:hAnsiTheme="majorHAnsi" w:cstheme="majorBidi"/>
      <w:b/>
      <w:bCs/>
      <w:szCs w:val="24"/>
    </w:rPr>
  </w:style>
  <w:style w:type="paragraph" w:styleId="Caption">
    <w:name w:val="caption"/>
    <w:basedOn w:val="Normal"/>
    <w:next w:val="Normal"/>
    <w:uiPriority w:val="35"/>
    <w:unhideWhenUsed/>
    <w:rsid w:val="00C72620"/>
    <w:pPr>
      <w:spacing w:after="200"/>
    </w:pPr>
    <w:rPr>
      <w:b/>
      <w:bCs/>
      <w:color w:val="6E297B" w:themeColor="accent1"/>
      <w:sz w:val="18"/>
      <w:szCs w:val="18"/>
    </w:rPr>
  </w:style>
  <w:style w:type="paragraph" w:customStyle="1" w:styleId="BDFLetterlist">
    <w:name w:val="BDF Letter list"/>
    <w:qFormat/>
    <w:rsid w:val="005114F6"/>
    <w:pPr>
      <w:numPr>
        <w:numId w:val="5"/>
      </w:numPr>
      <w:spacing w:after="240"/>
    </w:pPr>
    <w:rPr>
      <w:rFonts w:ascii="Arial" w:eastAsia="Helvetica" w:hAnsi="Arial"/>
      <w:color w:val="6E297B" w:themeColor="accent1"/>
      <w:sz w:val="24"/>
      <w:szCs w:val="22"/>
      <w:u w:color="000000"/>
      <w:bdr w:val="nil"/>
    </w:rPr>
  </w:style>
  <w:style w:type="paragraph" w:styleId="ListParagraph">
    <w:name w:val="List Paragraph"/>
    <w:basedOn w:val="Normal"/>
    <w:uiPriority w:val="34"/>
    <w:rsid w:val="0002522D"/>
    <w:pPr>
      <w:ind w:left="720"/>
      <w:contextualSpacing/>
    </w:pPr>
  </w:style>
  <w:style w:type="paragraph" w:customStyle="1" w:styleId="BDFContentstitle">
    <w:name w:val="BDF Contents title"/>
    <w:basedOn w:val="Normal"/>
    <w:qFormat/>
    <w:rsid w:val="00826A75"/>
    <w:rPr>
      <w:rFonts w:ascii="Century Gothic" w:hAnsi="Century Gothic"/>
      <w:b/>
      <w:color w:val="595959" w:themeColor="text2"/>
      <w:sz w:val="36"/>
      <w:szCs w:val="36"/>
    </w:rPr>
  </w:style>
  <w:style w:type="character" w:styleId="FollowedHyperlink">
    <w:name w:val="FollowedHyperlink"/>
    <w:basedOn w:val="DefaultParagraphFont"/>
    <w:uiPriority w:val="99"/>
    <w:semiHidden/>
    <w:unhideWhenUsed/>
    <w:rsid w:val="0043208C"/>
    <w:rPr>
      <w:color w:val="E77A7A" w:themeColor="followedHyperlink"/>
      <w:u w:val="single"/>
    </w:rPr>
  </w:style>
  <w:style w:type="paragraph" w:styleId="EndnoteText">
    <w:name w:val="endnote text"/>
    <w:basedOn w:val="Normal"/>
    <w:link w:val="EndnoteTextChar"/>
    <w:uiPriority w:val="99"/>
    <w:semiHidden/>
    <w:unhideWhenUsed/>
    <w:rsid w:val="0043208C"/>
    <w:pPr>
      <w:spacing w:after="0"/>
    </w:pPr>
    <w:rPr>
      <w:sz w:val="20"/>
      <w:szCs w:val="20"/>
    </w:rPr>
  </w:style>
  <w:style w:type="character" w:customStyle="1" w:styleId="EndnoteTextChar">
    <w:name w:val="Endnote Text Char"/>
    <w:basedOn w:val="DefaultParagraphFont"/>
    <w:link w:val="EndnoteText"/>
    <w:uiPriority w:val="99"/>
    <w:semiHidden/>
    <w:rsid w:val="0043208C"/>
    <w:rPr>
      <w:rFonts w:ascii="Arial" w:eastAsia="Helvetica" w:hAnsi="Arial"/>
      <w:color w:val="4D4F53"/>
      <w:u w:color="000000"/>
      <w:bdr w:val="nil"/>
    </w:rPr>
  </w:style>
  <w:style w:type="character" w:styleId="EndnoteReference">
    <w:name w:val="endnote reference"/>
    <w:basedOn w:val="DefaultParagraphFont"/>
    <w:uiPriority w:val="99"/>
    <w:semiHidden/>
    <w:unhideWhenUsed/>
    <w:rsid w:val="0043208C"/>
    <w:rPr>
      <w:vertAlign w:val="superscript"/>
    </w:rPr>
  </w:style>
  <w:style w:type="paragraph" w:customStyle="1" w:styleId="Default">
    <w:name w:val="Default"/>
    <w:rsid w:val="00A36A35"/>
    <w:pPr>
      <w:autoSpaceDE w:val="0"/>
      <w:autoSpaceDN w:val="0"/>
      <w:adjustRightInd w:val="0"/>
    </w:pPr>
    <w:rPr>
      <w:rFonts w:ascii="Arial" w:hAnsi="Arial" w:cs="Arial"/>
      <w:color w:val="000000"/>
      <w:sz w:val="24"/>
      <w:szCs w:val="24"/>
    </w:rPr>
  </w:style>
  <w:style w:type="character" w:customStyle="1" w:styleId="st1">
    <w:name w:val="st1"/>
    <w:basedOn w:val="DefaultParagraphFont"/>
    <w:rsid w:val="00D23190"/>
  </w:style>
  <w:style w:type="paragraph" w:styleId="List2">
    <w:name w:val="List 2"/>
    <w:basedOn w:val="Normal"/>
    <w:uiPriority w:val="99"/>
    <w:semiHidden/>
    <w:unhideWhenUsed/>
    <w:rsid w:val="001B3318"/>
    <w:pPr>
      <w:ind w:left="566" w:hanging="283"/>
      <w:contextualSpacing/>
    </w:pPr>
  </w:style>
  <w:style w:type="paragraph" w:styleId="NormalWeb">
    <w:name w:val="Normal (Web)"/>
    <w:basedOn w:val="Normal"/>
    <w:uiPriority w:val="99"/>
    <w:unhideWhenUsed/>
    <w:rsid w:val="00560E1C"/>
    <w:pPr>
      <w:spacing w:before="100" w:beforeAutospacing="1" w:after="100" w:afterAutospacing="1"/>
    </w:pPr>
    <w:rPr>
      <w:rFonts w:ascii="Times New Roman" w:eastAsia="Times New Roman" w:hAnsi="Times New Roman" w:cs="Times New Roman"/>
      <w:color w:val="auto"/>
      <w:szCs w:val="24"/>
      <w:lang w:eastAsia="en-GB"/>
    </w:rPr>
  </w:style>
  <w:style w:type="character" w:styleId="CommentReference">
    <w:name w:val="annotation reference"/>
    <w:basedOn w:val="DefaultParagraphFont"/>
    <w:uiPriority w:val="99"/>
    <w:semiHidden/>
    <w:unhideWhenUsed/>
    <w:rsid w:val="00BB4427"/>
    <w:rPr>
      <w:sz w:val="16"/>
      <w:szCs w:val="16"/>
    </w:rPr>
  </w:style>
  <w:style w:type="paragraph" w:styleId="CommentText">
    <w:name w:val="annotation text"/>
    <w:basedOn w:val="Normal"/>
    <w:link w:val="CommentTextChar"/>
    <w:uiPriority w:val="99"/>
    <w:unhideWhenUsed/>
    <w:rsid w:val="00BB4427"/>
    <w:rPr>
      <w:sz w:val="20"/>
      <w:szCs w:val="20"/>
    </w:rPr>
  </w:style>
  <w:style w:type="character" w:customStyle="1" w:styleId="CommentTextChar">
    <w:name w:val="Comment Text Char"/>
    <w:basedOn w:val="DefaultParagraphFont"/>
    <w:link w:val="CommentText"/>
    <w:uiPriority w:val="99"/>
    <w:rsid w:val="00BB4427"/>
    <w:rPr>
      <w:rFonts w:ascii="Arial" w:eastAsia="Helvetica" w:hAnsi="Arial"/>
      <w:color w:val="4D4F53"/>
      <w:u w:color="000000"/>
      <w:bdr w:val="nil"/>
    </w:rPr>
  </w:style>
  <w:style w:type="paragraph" w:styleId="CommentSubject">
    <w:name w:val="annotation subject"/>
    <w:basedOn w:val="CommentText"/>
    <w:next w:val="CommentText"/>
    <w:link w:val="CommentSubjectChar"/>
    <w:uiPriority w:val="99"/>
    <w:semiHidden/>
    <w:unhideWhenUsed/>
    <w:rsid w:val="00BB4427"/>
    <w:rPr>
      <w:b/>
      <w:bCs/>
    </w:rPr>
  </w:style>
  <w:style w:type="character" w:customStyle="1" w:styleId="CommentSubjectChar">
    <w:name w:val="Comment Subject Char"/>
    <w:basedOn w:val="CommentTextChar"/>
    <w:link w:val="CommentSubject"/>
    <w:uiPriority w:val="99"/>
    <w:semiHidden/>
    <w:rsid w:val="00BB4427"/>
    <w:rPr>
      <w:rFonts w:ascii="Arial" w:eastAsia="Helvetica" w:hAnsi="Arial"/>
      <w:b/>
      <w:bCs/>
      <w:color w:val="4D4F53"/>
      <w:u w:color="000000"/>
      <w:bdr w:val="nil"/>
    </w:rPr>
  </w:style>
  <w:style w:type="table" w:customStyle="1" w:styleId="TableGrid1">
    <w:name w:val="Table Grid1"/>
    <w:basedOn w:val="TableNormal"/>
    <w:next w:val="TableGrid"/>
    <w:uiPriority w:val="59"/>
    <w:rsid w:val="007D6B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67F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02145D"/>
    <w:rPr>
      <w:b/>
    </w:rPr>
  </w:style>
  <w:style w:type="paragraph" w:customStyle="1" w:styleId="BDFEmphasis">
    <w:name w:val="BDF Emphasis"/>
    <w:basedOn w:val="Normal"/>
    <w:next w:val="Normal"/>
    <w:link w:val="BDFEmphasisChar"/>
    <w:qFormat/>
    <w:rsid w:val="00305130"/>
    <w:pPr>
      <w:spacing w:before="360" w:after="360"/>
      <w:ind w:left="431" w:right="431"/>
    </w:pPr>
    <w:rPr>
      <w:b/>
    </w:rPr>
  </w:style>
  <w:style w:type="character" w:customStyle="1" w:styleId="BDFEmphasisChar">
    <w:name w:val="BDF Emphasis Char"/>
    <w:basedOn w:val="DefaultParagraphFont"/>
    <w:link w:val="BDFEmphasis"/>
    <w:rsid w:val="00305130"/>
    <w:rPr>
      <w:rFonts w:ascii="Arial" w:eastAsia="Helvetica" w:hAnsi="Arial"/>
      <w:b/>
      <w:color w:val="4D4F53"/>
      <w:sz w:val="24"/>
      <w:szCs w:val="22"/>
      <w:u w:color="000000"/>
      <w:bdr w:val="nil"/>
    </w:rPr>
  </w:style>
  <w:style w:type="paragraph" w:customStyle="1" w:styleId="BDFCharttitle">
    <w:name w:val="BDF Chart title"/>
    <w:basedOn w:val="Normal"/>
    <w:link w:val="BDFCharttitleChar"/>
    <w:qFormat/>
    <w:rsid w:val="00050488"/>
    <w:rPr>
      <w:b/>
    </w:rPr>
  </w:style>
  <w:style w:type="character" w:customStyle="1" w:styleId="BDFCharttitleChar">
    <w:name w:val="BDF Chart title Char"/>
    <w:basedOn w:val="DefaultParagraphFont"/>
    <w:link w:val="BDFCharttitle"/>
    <w:rsid w:val="00050488"/>
    <w:rPr>
      <w:rFonts w:ascii="Arial" w:eastAsia="Helvetica" w:hAnsi="Arial"/>
      <w:b/>
      <w:color w:val="4D4F53"/>
      <w:sz w:val="24"/>
      <w:szCs w:val="22"/>
      <w:u w:color="000000"/>
      <w:bdr w:val="nil"/>
    </w:rPr>
  </w:style>
  <w:style w:type="paragraph" w:customStyle="1" w:styleId="BDFPulltext">
    <w:name w:val="BDF Pull text"/>
    <w:basedOn w:val="Normal"/>
    <w:qFormat/>
    <w:rsid w:val="00F97C49"/>
    <w:pPr>
      <w:spacing w:before="480" w:after="600"/>
    </w:pPr>
    <w:rPr>
      <w:rFonts w:ascii="Century Gothic" w:hAnsi="Century Gothic"/>
      <w:b/>
      <w:color w:val="595959" w:themeColor="text2"/>
      <w:sz w:val="32"/>
    </w:rPr>
  </w:style>
  <w:style w:type="character" w:styleId="UnresolvedMention">
    <w:name w:val="Unresolved Mention"/>
    <w:basedOn w:val="DefaultParagraphFont"/>
    <w:uiPriority w:val="99"/>
    <w:semiHidden/>
    <w:unhideWhenUsed/>
    <w:rsid w:val="00662DFC"/>
    <w:rPr>
      <w:color w:val="605E5C"/>
      <w:shd w:val="clear" w:color="auto" w:fill="E1DFDD"/>
    </w:rPr>
  </w:style>
  <w:style w:type="paragraph" w:customStyle="1" w:styleId="paragraph">
    <w:name w:val="paragraph"/>
    <w:basedOn w:val="Normal"/>
    <w:rsid w:val="005F467C"/>
    <w:pPr>
      <w:spacing w:before="100" w:beforeAutospacing="1" w:after="100" w:afterAutospacing="1"/>
    </w:pPr>
    <w:rPr>
      <w:rFonts w:ascii="Times New Roman" w:eastAsia="Times New Roman" w:hAnsi="Times New Roman" w:cs="Times New Roman"/>
      <w:color w:val="auto"/>
      <w:szCs w:val="24"/>
      <w:lang w:eastAsia="en-GB"/>
    </w:rPr>
  </w:style>
  <w:style w:type="character" w:customStyle="1" w:styleId="normaltextrun">
    <w:name w:val="normaltextrun"/>
    <w:basedOn w:val="DefaultParagraphFont"/>
    <w:rsid w:val="005F467C"/>
  </w:style>
  <w:style w:type="character" w:customStyle="1" w:styleId="eop">
    <w:name w:val="eop"/>
    <w:basedOn w:val="DefaultParagraphFont"/>
    <w:rsid w:val="005F467C"/>
  </w:style>
  <w:style w:type="paragraph" w:styleId="Revision">
    <w:name w:val="Revision"/>
    <w:hidden/>
    <w:uiPriority w:val="99"/>
    <w:semiHidden/>
    <w:rsid w:val="00E13F26"/>
    <w:rPr>
      <w:rFonts w:ascii="Arial" w:eastAsia="Helvetica" w:hAnsi="Arial"/>
      <w:color w:val="4D4F53"/>
      <w:sz w:val="24"/>
      <w:szCs w:val="22"/>
      <w:u w:color="000000"/>
      <w:bdr w:val="nil"/>
    </w:rPr>
  </w:style>
  <w:style w:type="character" w:styleId="Mention">
    <w:name w:val="Mention"/>
    <w:basedOn w:val="DefaultParagraphFont"/>
    <w:uiPriority w:val="99"/>
    <w:unhideWhenUsed/>
    <w:rsid w:val="00FE496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092374">
      <w:bodyDiv w:val="1"/>
      <w:marLeft w:val="0"/>
      <w:marRight w:val="0"/>
      <w:marTop w:val="0"/>
      <w:marBottom w:val="0"/>
      <w:divBdr>
        <w:top w:val="none" w:sz="0" w:space="0" w:color="auto"/>
        <w:left w:val="none" w:sz="0" w:space="0" w:color="auto"/>
        <w:bottom w:val="none" w:sz="0" w:space="0" w:color="auto"/>
        <w:right w:val="none" w:sz="0" w:space="0" w:color="auto"/>
      </w:divBdr>
    </w:div>
    <w:div w:id="124276621">
      <w:bodyDiv w:val="1"/>
      <w:marLeft w:val="0"/>
      <w:marRight w:val="0"/>
      <w:marTop w:val="0"/>
      <w:marBottom w:val="0"/>
      <w:divBdr>
        <w:top w:val="none" w:sz="0" w:space="0" w:color="auto"/>
        <w:left w:val="none" w:sz="0" w:space="0" w:color="auto"/>
        <w:bottom w:val="none" w:sz="0" w:space="0" w:color="auto"/>
        <w:right w:val="none" w:sz="0" w:space="0" w:color="auto"/>
      </w:divBdr>
      <w:divsChild>
        <w:div w:id="165176397">
          <w:marLeft w:val="706"/>
          <w:marRight w:val="0"/>
          <w:marTop w:val="60"/>
          <w:marBottom w:val="60"/>
          <w:divBdr>
            <w:top w:val="none" w:sz="0" w:space="0" w:color="auto"/>
            <w:left w:val="none" w:sz="0" w:space="0" w:color="auto"/>
            <w:bottom w:val="none" w:sz="0" w:space="0" w:color="auto"/>
            <w:right w:val="none" w:sz="0" w:space="0" w:color="auto"/>
          </w:divBdr>
        </w:div>
        <w:div w:id="1757903056">
          <w:marLeft w:val="706"/>
          <w:marRight w:val="0"/>
          <w:marTop w:val="60"/>
          <w:marBottom w:val="60"/>
          <w:divBdr>
            <w:top w:val="none" w:sz="0" w:space="0" w:color="auto"/>
            <w:left w:val="none" w:sz="0" w:space="0" w:color="auto"/>
            <w:bottom w:val="none" w:sz="0" w:space="0" w:color="auto"/>
            <w:right w:val="none" w:sz="0" w:space="0" w:color="auto"/>
          </w:divBdr>
        </w:div>
        <w:div w:id="1946031953">
          <w:marLeft w:val="706"/>
          <w:marRight w:val="0"/>
          <w:marTop w:val="60"/>
          <w:marBottom w:val="60"/>
          <w:divBdr>
            <w:top w:val="none" w:sz="0" w:space="0" w:color="auto"/>
            <w:left w:val="none" w:sz="0" w:space="0" w:color="auto"/>
            <w:bottom w:val="none" w:sz="0" w:space="0" w:color="auto"/>
            <w:right w:val="none" w:sz="0" w:space="0" w:color="auto"/>
          </w:divBdr>
        </w:div>
      </w:divsChild>
    </w:div>
    <w:div w:id="166598606">
      <w:bodyDiv w:val="1"/>
      <w:marLeft w:val="0"/>
      <w:marRight w:val="0"/>
      <w:marTop w:val="0"/>
      <w:marBottom w:val="0"/>
      <w:divBdr>
        <w:top w:val="none" w:sz="0" w:space="0" w:color="auto"/>
        <w:left w:val="none" w:sz="0" w:space="0" w:color="auto"/>
        <w:bottom w:val="none" w:sz="0" w:space="0" w:color="auto"/>
        <w:right w:val="none" w:sz="0" w:space="0" w:color="auto"/>
      </w:divBdr>
      <w:divsChild>
        <w:div w:id="94248234">
          <w:marLeft w:val="706"/>
          <w:marRight w:val="0"/>
          <w:marTop w:val="60"/>
          <w:marBottom w:val="60"/>
          <w:divBdr>
            <w:top w:val="none" w:sz="0" w:space="0" w:color="auto"/>
            <w:left w:val="none" w:sz="0" w:space="0" w:color="auto"/>
            <w:bottom w:val="none" w:sz="0" w:space="0" w:color="auto"/>
            <w:right w:val="none" w:sz="0" w:space="0" w:color="auto"/>
          </w:divBdr>
        </w:div>
        <w:div w:id="523521364">
          <w:marLeft w:val="706"/>
          <w:marRight w:val="0"/>
          <w:marTop w:val="60"/>
          <w:marBottom w:val="60"/>
          <w:divBdr>
            <w:top w:val="none" w:sz="0" w:space="0" w:color="auto"/>
            <w:left w:val="none" w:sz="0" w:space="0" w:color="auto"/>
            <w:bottom w:val="none" w:sz="0" w:space="0" w:color="auto"/>
            <w:right w:val="none" w:sz="0" w:space="0" w:color="auto"/>
          </w:divBdr>
        </w:div>
        <w:div w:id="795872741">
          <w:marLeft w:val="706"/>
          <w:marRight w:val="0"/>
          <w:marTop w:val="60"/>
          <w:marBottom w:val="60"/>
          <w:divBdr>
            <w:top w:val="none" w:sz="0" w:space="0" w:color="auto"/>
            <w:left w:val="none" w:sz="0" w:space="0" w:color="auto"/>
            <w:bottom w:val="none" w:sz="0" w:space="0" w:color="auto"/>
            <w:right w:val="none" w:sz="0" w:space="0" w:color="auto"/>
          </w:divBdr>
        </w:div>
        <w:div w:id="1260672556">
          <w:marLeft w:val="706"/>
          <w:marRight w:val="0"/>
          <w:marTop w:val="60"/>
          <w:marBottom w:val="60"/>
          <w:divBdr>
            <w:top w:val="none" w:sz="0" w:space="0" w:color="auto"/>
            <w:left w:val="none" w:sz="0" w:space="0" w:color="auto"/>
            <w:bottom w:val="none" w:sz="0" w:space="0" w:color="auto"/>
            <w:right w:val="none" w:sz="0" w:space="0" w:color="auto"/>
          </w:divBdr>
        </w:div>
        <w:div w:id="1400447144">
          <w:marLeft w:val="432"/>
          <w:marRight w:val="0"/>
          <w:marTop w:val="60"/>
          <w:marBottom w:val="60"/>
          <w:divBdr>
            <w:top w:val="none" w:sz="0" w:space="0" w:color="auto"/>
            <w:left w:val="none" w:sz="0" w:space="0" w:color="auto"/>
            <w:bottom w:val="none" w:sz="0" w:space="0" w:color="auto"/>
            <w:right w:val="none" w:sz="0" w:space="0" w:color="auto"/>
          </w:divBdr>
        </w:div>
        <w:div w:id="1535381476">
          <w:marLeft w:val="432"/>
          <w:marRight w:val="0"/>
          <w:marTop w:val="60"/>
          <w:marBottom w:val="60"/>
          <w:divBdr>
            <w:top w:val="none" w:sz="0" w:space="0" w:color="auto"/>
            <w:left w:val="none" w:sz="0" w:space="0" w:color="auto"/>
            <w:bottom w:val="none" w:sz="0" w:space="0" w:color="auto"/>
            <w:right w:val="none" w:sz="0" w:space="0" w:color="auto"/>
          </w:divBdr>
        </w:div>
        <w:div w:id="1943686244">
          <w:marLeft w:val="706"/>
          <w:marRight w:val="0"/>
          <w:marTop w:val="60"/>
          <w:marBottom w:val="60"/>
          <w:divBdr>
            <w:top w:val="none" w:sz="0" w:space="0" w:color="auto"/>
            <w:left w:val="none" w:sz="0" w:space="0" w:color="auto"/>
            <w:bottom w:val="none" w:sz="0" w:space="0" w:color="auto"/>
            <w:right w:val="none" w:sz="0" w:space="0" w:color="auto"/>
          </w:divBdr>
        </w:div>
        <w:div w:id="2128116963">
          <w:marLeft w:val="706"/>
          <w:marRight w:val="0"/>
          <w:marTop w:val="60"/>
          <w:marBottom w:val="60"/>
          <w:divBdr>
            <w:top w:val="none" w:sz="0" w:space="0" w:color="auto"/>
            <w:left w:val="none" w:sz="0" w:space="0" w:color="auto"/>
            <w:bottom w:val="none" w:sz="0" w:space="0" w:color="auto"/>
            <w:right w:val="none" w:sz="0" w:space="0" w:color="auto"/>
          </w:divBdr>
        </w:div>
      </w:divsChild>
    </w:div>
    <w:div w:id="205876156">
      <w:bodyDiv w:val="1"/>
      <w:marLeft w:val="0"/>
      <w:marRight w:val="0"/>
      <w:marTop w:val="0"/>
      <w:marBottom w:val="0"/>
      <w:divBdr>
        <w:top w:val="none" w:sz="0" w:space="0" w:color="auto"/>
        <w:left w:val="none" w:sz="0" w:space="0" w:color="auto"/>
        <w:bottom w:val="none" w:sz="0" w:space="0" w:color="auto"/>
        <w:right w:val="none" w:sz="0" w:space="0" w:color="auto"/>
      </w:divBdr>
    </w:div>
    <w:div w:id="233780161">
      <w:bodyDiv w:val="1"/>
      <w:marLeft w:val="0"/>
      <w:marRight w:val="0"/>
      <w:marTop w:val="0"/>
      <w:marBottom w:val="0"/>
      <w:divBdr>
        <w:top w:val="none" w:sz="0" w:space="0" w:color="auto"/>
        <w:left w:val="none" w:sz="0" w:space="0" w:color="auto"/>
        <w:bottom w:val="none" w:sz="0" w:space="0" w:color="auto"/>
        <w:right w:val="none" w:sz="0" w:space="0" w:color="auto"/>
      </w:divBdr>
    </w:div>
    <w:div w:id="331373832">
      <w:bodyDiv w:val="1"/>
      <w:marLeft w:val="0"/>
      <w:marRight w:val="0"/>
      <w:marTop w:val="0"/>
      <w:marBottom w:val="0"/>
      <w:divBdr>
        <w:top w:val="none" w:sz="0" w:space="0" w:color="auto"/>
        <w:left w:val="none" w:sz="0" w:space="0" w:color="auto"/>
        <w:bottom w:val="none" w:sz="0" w:space="0" w:color="auto"/>
        <w:right w:val="none" w:sz="0" w:space="0" w:color="auto"/>
      </w:divBdr>
      <w:divsChild>
        <w:div w:id="6947744">
          <w:marLeft w:val="0"/>
          <w:marRight w:val="0"/>
          <w:marTop w:val="0"/>
          <w:marBottom w:val="0"/>
          <w:divBdr>
            <w:top w:val="none" w:sz="0" w:space="0" w:color="auto"/>
            <w:left w:val="none" w:sz="0" w:space="0" w:color="auto"/>
            <w:bottom w:val="none" w:sz="0" w:space="0" w:color="auto"/>
            <w:right w:val="none" w:sz="0" w:space="0" w:color="auto"/>
          </w:divBdr>
          <w:divsChild>
            <w:div w:id="1326395765">
              <w:marLeft w:val="0"/>
              <w:marRight w:val="0"/>
              <w:marTop w:val="0"/>
              <w:marBottom w:val="0"/>
              <w:divBdr>
                <w:top w:val="none" w:sz="0" w:space="0" w:color="auto"/>
                <w:left w:val="none" w:sz="0" w:space="0" w:color="auto"/>
                <w:bottom w:val="none" w:sz="0" w:space="0" w:color="auto"/>
                <w:right w:val="none" w:sz="0" w:space="0" w:color="auto"/>
              </w:divBdr>
            </w:div>
            <w:div w:id="2118400855">
              <w:marLeft w:val="0"/>
              <w:marRight w:val="0"/>
              <w:marTop w:val="0"/>
              <w:marBottom w:val="0"/>
              <w:divBdr>
                <w:top w:val="none" w:sz="0" w:space="0" w:color="auto"/>
                <w:left w:val="none" w:sz="0" w:space="0" w:color="auto"/>
                <w:bottom w:val="none" w:sz="0" w:space="0" w:color="auto"/>
                <w:right w:val="none" w:sz="0" w:space="0" w:color="auto"/>
              </w:divBdr>
            </w:div>
          </w:divsChild>
        </w:div>
        <w:div w:id="56130702">
          <w:marLeft w:val="0"/>
          <w:marRight w:val="0"/>
          <w:marTop w:val="0"/>
          <w:marBottom w:val="0"/>
          <w:divBdr>
            <w:top w:val="none" w:sz="0" w:space="0" w:color="auto"/>
            <w:left w:val="none" w:sz="0" w:space="0" w:color="auto"/>
            <w:bottom w:val="none" w:sz="0" w:space="0" w:color="auto"/>
            <w:right w:val="none" w:sz="0" w:space="0" w:color="auto"/>
          </w:divBdr>
        </w:div>
        <w:div w:id="59448169">
          <w:marLeft w:val="0"/>
          <w:marRight w:val="0"/>
          <w:marTop w:val="0"/>
          <w:marBottom w:val="0"/>
          <w:divBdr>
            <w:top w:val="none" w:sz="0" w:space="0" w:color="auto"/>
            <w:left w:val="none" w:sz="0" w:space="0" w:color="auto"/>
            <w:bottom w:val="none" w:sz="0" w:space="0" w:color="auto"/>
            <w:right w:val="none" w:sz="0" w:space="0" w:color="auto"/>
          </w:divBdr>
          <w:divsChild>
            <w:div w:id="34471993">
              <w:marLeft w:val="0"/>
              <w:marRight w:val="0"/>
              <w:marTop w:val="0"/>
              <w:marBottom w:val="0"/>
              <w:divBdr>
                <w:top w:val="none" w:sz="0" w:space="0" w:color="auto"/>
                <w:left w:val="none" w:sz="0" w:space="0" w:color="auto"/>
                <w:bottom w:val="none" w:sz="0" w:space="0" w:color="auto"/>
                <w:right w:val="none" w:sz="0" w:space="0" w:color="auto"/>
              </w:divBdr>
            </w:div>
            <w:div w:id="696388331">
              <w:marLeft w:val="0"/>
              <w:marRight w:val="0"/>
              <w:marTop w:val="0"/>
              <w:marBottom w:val="0"/>
              <w:divBdr>
                <w:top w:val="none" w:sz="0" w:space="0" w:color="auto"/>
                <w:left w:val="none" w:sz="0" w:space="0" w:color="auto"/>
                <w:bottom w:val="none" w:sz="0" w:space="0" w:color="auto"/>
                <w:right w:val="none" w:sz="0" w:space="0" w:color="auto"/>
              </w:divBdr>
            </w:div>
            <w:div w:id="971522437">
              <w:marLeft w:val="0"/>
              <w:marRight w:val="0"/>
              <w:marTop w:val="0"/>
              <w:marBottom w:val="0"/>
              <w:divBdr>
                <w:top w:val="none" w:sz="0" w:space="0" w:color="auto"/>
                <w:left w:val="none" w:sz="0" w:space="0" w:color="auto"/>
                <w:bottom w:val="none" w:sz="0" w:space="0" w:color="auto"/>
                <w:right w:val="none" w:sz="0" w:space="0" w:color="auto"/>
              </w:divBdr>
            </w:div>
            <w:div w:id="2007203836">
              <w:marLeft w:val="0"/>
              <w:marRight w:val="0"/>
              <w:marTop w:val="0"/>
              <w:marBottom w:val="0"/>
              <w:divBdr>
                <w:top w:val="none" w:sz="0" w:space="0" w:color="auto"/>
                <w:left w:val="none" w:sz="0" w:space="0" w:color="auto"/>
                <w:bottom w:val="none" w:sz="0" w:space="0" w:color="auto"/>
                <w:right w:val="none" w:sz="0" w:space="0" w:color="auto"/>
              </w:divBdr>
            </w:div>
          </w:divsChild>
        </w:div>
        <w:div w:id="98838477">
          <w:marLeft w:val="0"/>
          <w:marRight w:val="0"/>
          <w:marTop w:val="0"/>
          <w:marBottom w:val="0"/>
          <w:divBdr>
            <w:top w:val="none" w:sz="0" w:space="0" w:color="auto"/>
            <w:left w:val="none" w:sz="0" w:space="0" w:color="auto"/>
            <w:bottom w:val="none" w:sz="0" w:space="0" w:color="auto"/>
            <w:right w:val="none" w:sz="0" w:space="0" w:color="auto"/>
          </w:divBdr>
        </w:div>
        <w:div w:id="113334744">
          <w:marLeft w:val="0"/>
          <w:marRight w:val="0"/>
          <w:marTop w:val="0"/>
          <w:marBottom w:val="0"/>
          <w:divBdr>
            <w:top w:val="none" w:sz="0" w:space="0" w:color="auto"/>
            <w:left w:val="none" w:sz="0" w:space="0" w:color="auto"/>
            <w:bottom w:val="none" w:sz="0" w:space="0" w:color="auto"/>
            <w:right w:val="none" w:sz="0" w:space="0" w:color="auto"/>
          </w:divBdr>
          <w:divsChild>
            <w:div w:id="346566424">
              <w:marLeft w:val="0"/>
              <w:marRight w:val="0"/>
              <w:marTop w:val="0"/>
              <w:marBottom w:val="0"/>
              <w:divBdr>
                <w:top w:val="none" w:sz="0" w:space="0" w:color="auto"/>
                <w:left w:val="none" w:sz="0" w:space="0" w:color="auto"/>
                <w:bottom w:val="none" w:sz="0" w:space="0" w:color="auto"/>
                <w:right w:val="none" w:sz="0" w:space="0" w:color="auto"/>
              </w:divBdr>
            </w:div>
            <w:div w:id="902790954">
              <w:marLeft w:val="0"/>
              <w:marRight w:val="0"/>
              <w:marTop w:val="0"/>
              <w:marBottom w:val="0"/>
              <w:divBdr>
                <w:top w:val="none" w:sz="0" w:space="0" w:color="auto"/>
                <w:left w:val="none" w:sz="0" w:space="0" w:color="auto"/>
                <w:bottom w:val="none" w:sz="0" w:space="0" w:color="auto"/>
                <w:right w:val="none" w:sz="0" w:space="0" w:color="auto"/>
              </w:divBdr>
            </w:div>
            <w:div w:id="1844973392">
              <w:marLeft w:val="0"/>
              <w:marRight w:val="0"/>
              <w:marTop w:val="0"/>
              <w:marBottom w:val="0"/>
              <w:divBdr>
                <w:top w:val="none" w:sz="0" w:space="0" w:color="auto"/>
                <w:left w:val="none" w:sz="0" w:space="0" w:color="auto"/>
                <w:bottom w:val="none" w:sz="0" w:space="0" w:color="auto"/>
                <w:right w:val="none" w:sz="0" w:space="0" w:color="auto"/>
              </w:divBdr>
            </w:div>
          </w:divsChild>
        </w:div>
        <w:div w:id="114718330">
          <w:marLeft w:val="0"/>
          <w:marRight w:val="0"/>
          <w:marTop w:val="0"/>
          <w:marBottom w:val="0"/>
          <w:divBdr>
            <w:top w:val="none" w:sz="0" w:space="0" w:color="auto"/>
            <w:left w:val="none" w:sz="0" w:space="0" w:color="auto"/>
            <w:bottom w:val="none" w:sz="0" w:space="0" w:color="auto"/>
            <w:right w:val="none" w:sz="0" w:space="0" w:color="auto"/>
          </w:divBdr>
        </w:div>
        <w:div w:id="150800012">
          <w:marLeft w:val="0"/>
          <w:marRight w:val="0"/>
          <w:marTop w:val="0"/>
          <w:marBottom w:val="0"/>
          <w:divBdr>
            <w:top w:val="none" w:sz="0" w:space="0" w:color="auto"/>
            <w:left w:val="none" w:sz="0" w:space="0" w:color="auto"/>
            <w:bottom w:val="none" w:sz="0" w:space="0" w:color="auto"/>
            <w:right w:val="none" w:sz="0" w:space="0" w:color="auto"/>
          </w:divBdr>
        </w:div>
        <w:div w:id="170684267">
          <w:marLeft w:val="0"/>
          <w:marRight w:val="0"/>
          <w:marTop w:val="0"/>
          <w:marBottom w:val="0"/>
          <w:divBdr>
            <w:top w:val="none" w:sz="0" w:space="0" w:color="auto"/>
            <w:left w:val="none" w:sz="0" w:space="0" w:color="auto"/>
            <w:bottom w:val="none" w:sz="0" w:space="0" w:color="auto"/>
            <w:right w:val="none" w:sz="0" w:space="0" w:color="auto"/>
          </w:divBdr>
        </w:div>
        <w:div w:id="176163975">
          <w:marLeft w:val="0"/>
          <w:marRight w:val="0"/>
          <w:marTop w:val="0"/>
          <w:marBottom w:val="0"/>
          <w:divBdr>
            <w:top w:val="none" w:sz="0" w:space="0" w:color="auto"/>
            <w:left w:val="none" w:sz="0" w:space="0" w:color="auto"/>
            <w:bottom w:val="none" w:sz="0" w:space="0" w:color="auto"/>
            <w:right w:val="none" w:sz="0" w:space="0" w:color="auto"/>
          </w:divBdr>
        </w:div>
        <w:div w:id="192112774">
          <w:marLeft w:val="0"/>
          <w:marRight w:val="0"/>
          <w:marTop w:val="0"/>
          <w:marBottom w:val="0"/>
          <w:divBdr>
            <w:top w:val="none" w:sz="0" w:space="0" w:color="auto"/>
            <w:left w:val="none" w:sz="0" w:space="0" w:color="auto"/>
            <w:bottom w:val="none" w:sz="0" w:space="0" w:color="auto"/>
            <w:right w:val="none" w:sz="0" w:space="0" w:color="auto"/>
          </w:divBdr>
        </w:div>
        <w:div w:id="207186844">
          <w:marLeft w:val="0"/>
          <w:marRight w:val="0"/>
          <w:marTop w:val="0"/>
          <w:marBottom w:val="0"/>
          <w:divBdr>
            <w:top w:val="none" w:sz="0" w:space="0" w:color="auto"/>
            <w:left w:val="none" w:sz="0" w:space="0" w:color="auto"/>
            <w:bottom w:val="none" w:sz="0" w:space="0" w:color="auto"/>
            <w:right w:val="none" w:sz="0" w:space="0" w:color="auto"/>
          </w:divBdr>
        </w:div>
        <w:div w:id="227308476">
          <w:marLeft w:val="0"/>
          <w:marRight w:val="0"/>
          <w:marTop w:val="0"/>
          <w:marBottom w:val="0"/>
          <w:divBdr>
            <w:top w:val="none" w:sz="0" w:space="0" w:color="auto"/>
            <w:left w:val="none" w:sz="0" w:space="0" w:color="auto"/>
            <w:bottom w:val="none" w:sz="0" w:space="0" w:color="auto"/>
            <w:right w:val="none" w:sz="0" w:space="0" w:color="auto"/>
          </w:divBdr>
          <w:divsChild>
            <w:div w:id="694120046">
              <w:marLeft w:val="0"/>
              <w:marRight w:val="0"/>
              <w:marTop w:val="0"/>
              <w:marBottom w:val="0"/>
              <w:divBdr>
                <w:top w:val="none" w:sz="0" w:space="0" w:color="auto"/>
                <w:left w:val="none" w:sz="0" w:space="0" w:color="auto"/>
                <w:bottom w:val="none" w:sz="0" w:space="0" w:color="auto"/>
                <w:right w:val="none" w:sz="0" w:space="0" w:color="auto"/>
              </w:divBdr>
            </w:div>
            <w:div w:id="718556569">
              <w:marLeft w:val="0"/>
              <w:marRight w:val="0"/>
              <w:marTop w:val="0"/>
              <w:marBottom w:val="0"/>
              <w:divBdr>
                <w:top w:val="none" w:sz="0" w:space="0" w:color="auto"/>
                <w:left w:val="none" w:sz="0" w:space="0" w:color="auto"/>
                <w:bottom w:val="none" w:sz="0" w:space="0" w:color="auto"/>
                <w:right w:val="none" w:sz="0" w:space="0" w:color="auto"/>
              </w:divBdr>
            </w:div>
            <w:div w:id="725760772">
              <w:marLeft w:val="0"/>
              <w:marRight w:val="0"/>
              <w:marTop w:val="0"/>
              <w:marBottom w:val="0"/>
              <w:divBdr>
                <w:top w:val="none" w:sz="0" w:space="0" w:color="auto"/>
                <w:left w:val="none" w:sz="0" w:space="0" w:color="auto"/>
                <w:bottom w:val="none" w:sz="0" w:space="0" w:color="auto"/>
                <w:right w:val="none" w:sz="0" w:space="0" w:color="auto"/>
              </w:divBdr>
            </w:div>
            <w:div w:id="772818924">
              <w:marLeft w:val="0"/>
              <w:marRight w:val="0"/>
              <w:marTop w:val="0"/>
              <w:marBottom w:val="0"/>
              <w:divBdr>
                <w:top w:val="none" w:sz="0" w:space="0" w:color="auto"/>
                <w:left w:val="none" w:sz="0" w:space="0" w:color="auto"/>
                <w:bottom w:val="none" w:sz="0" w:space="0" w:color="auto"/>
                <w:right w:val="none" w:sz="0" w:space="0" w:color="auto"/>
              </w:divBdr>
            </w:div>
            <w:div w:id="943728012">
              <w:marLeft w:val="0"/>
              <w:marRight w:val="0"/>
              <w:marTop w:val="0"/>
              <w:marBottom w:val="0"/>
              <w:divBdr>
                <w:top w:val="none" w:sz="0" w:space="0" w:color="auto"/>
                <w:left w:val="none" w:sz="0" w:space="0" w:color="auto"/>
                <w:bottom w:val="none" w:sz="0" w:space="0" w:color="auto"/>
                <w:right w:val="none" w:sz="0" w:space="0" w:color="auto"/>
              </w:divBdr>
            </w:div>
          </w:divsChild>
        </w:div>
        <w:div w:id="269357263">
          <w:marLeft w:val="0"/>
          <w:marRight w:val="0"/>
          <w:marTop w:val="0"/>
          <w:marBottom w:val="0"/>
          <w:divBdr>
            <w:top w:val="none" w:sz="0" w:space="0" w:color="auto"/>
            <w:left w:val="none" w:sz="0" w:space="0" w:color="auto"/>
            <w:bottom w:val="none" w:sz="0" w:space="0" w:color="auto"/>
            <w:right w:val="none" w:sz="0" w:space="0" w:color="auto"/>
          </w:divBdr>
          <w:divsChild>
            <w:div w:id="116684857">
              <w:marLeft w:val="0"/>
              <w:marRight w:val="0"/>
              <w:marTop w:val="0"/>
              <w:marBottom w:val="0"/>
              <w:divBdr>
                <w:top w:val="none" w:sz="0" w:space="0" w:color="auto"/>
                <w:left w:val="none" w:sz="0" w:space="0" w:color="auto"/>
                <w:bottom w:val="none" w:sz="0" w:space="0" w:color="auto"/>
                <w:right w:val="none" w:sz="0" w:space="0" w:color="auto"/>
              </w:divBdr>
            </w:div>
            <w:div w:id="1191995753">
              <w:marLeft w:val="0"/>
              <w:marRight w:val="0"/>
              <w:marTop w:val="0"/>
              <w:marBottom w:val="0"/>
              <w:divBdr>
                <w:top w:val="none" w:sz="0" w:space="0" w:color="auto"/>
                <w:left w:val="none" w:sz="0" w:space="0" w:color="auto"/>
                <w:bottom w:val="none" w:sz="0" w:space="0" w:color="auto"/>
                <w:right w:val="none" w:sz="0" w:space="0" w:color="auto"/>
              </w:divBdr>
            </w:div>
          </w:divsChild>
        </w:div>
        <w:div w:id="313149779">
          <w:marLeft w:val="0"/>
          <w:marRight w:val="0"/>
          <w:marTop w:val="0"/>
          <w:marBottom w:val="0"/>
          <w:divBdr>
            <w:top w:val="none" w:sz="0" w:space="0" w:color="auto"/>
            <w:left w:val="none" w:sz="0" w:space="0" w:color="auto"/>
            <w:bottom w:val="none" w:sz="0" w:space="0" w:color="auto"/>
            <w:right w:val="none" w:sz="0" w:space="0" w:color="auto"/>
          </w:divBdr>
        </w:div>
        <w:div w:id="345252596">
          <w:marLeft w:val="0"/>
          <w:marRight w:val="0"/>
          <w:marTop w:val="0"/>
          <w:marBottom w:val="0"/>
          <w:divBdr>
            <w:top w:val="none" w:sz="0" w:space="0" w:color="auto"/>
            <w:left w:val="none" w:sz="0" w:space="0" w:color="auto"/>
            <w:bottom w:val="none" w:sz="0" w:space="0" w:color="auto"/>
            <w:right w:val="none" w:sz="0" w:space="0" w:color="auto"/>
          </w:divBdr>
        </w:div>
        <w:div w:id="451361389">
          <w:marLeft w:val="0"/>
          <w:marRight w:val="0"/>
          <w:marTop w:val="0"/>
          <w:marBottom w:val="0"/>
          <w:divBdr>
            <w:top w:val="none" w:sz="0" w:space="0" w:color="auto"/>
            <w:left w:val="none" w:sz="0" w:space="0" w:color="auto"/>
            <w:bottom w:val="none" w:sz="0" w:space="0" w:color="auto"/>
            <w:right w:val="none" w:sz="0" w:space="0" w:color="auto"/>
          </w:divBdr>
        </w:div>
        <w:div w:id="531845528">
          <w:marLeft w:val="0"/>
          <w:marRight w:val="0"/>
          <w:marTop w:val="0"/>
          <w:marBottom w:val="0"/>
          <w:divBdr>
            <w:top w:val="none" w:sz="0" w:space="0" w:color="auto"/>
            <w:left w:val="none" w:sz="0" w:space="0" w:color="auto"/>
            <w:bottom w:val="none" w:sz="0" w:space="0" w:color="auto"/>
            <w:right w:val="none" w:sz="0" w:space="0" w:color="auto"/>
          </w:divBdr>
        </w:div>
        <w:div w:id="541285038">
          <w:marLeft w:val="0"/>
          <w:marRight w:val="0"/>
          <w:marTop w:val="0"/>
          <w:marBottom w:val="0"/>
          <w:divBdr>
            <w:top w:val="none" w:sz="0" w:space="0" w:color="auto"/>
            <w:left w:val="none" w:sz="0" w:space="0" w:color="auto"/>
            <w:bottom w:val="none" w:sz="0" w:space="0" w:color="auto"/>
            <w:right w:val="none" w:sz="0" w:space="0" w:color="auto"/>
          </w:divBdr>
        </w:div>
        <w:div w:id="555819581">
          <w:marLeft w:val="0"/>
          <w:marRight w:val="0"/>
          <w:marTop w:val="0"/>
          <w:marBottom w:val="0"/>
          <w:divBdr>
            <w:top w:val="none" w:sz="0" w:space="0" w:color="auto"/>
            <w:left w:val="none" w:sz="0" w:space="0" w:color="auto"/>
            <w:bottom w:val="none" w:sz="0" w:space="0" w:color="auto"/>
            <w:right w:val="none" w:sz="0" w:space="0" w:color="auto"/>
          </w:divBdr>
        </w:div>
        <w:div w:id="561329171">
          <w:marLeft w:val="0"/>
          <w:marRight w:val="0"/>
          <w:marTop w:val="0"/>
          <w:marBottom w:val="0"/>
          <w:divBdr>
            <w:top w:val="none" w:sz="0" w:space="0" w:color="auto"/>
            <w:left w:val="none" w:sz="0" w:space="0" w:color="auto"/>
            <w:bottom w:val="none" w:sz="0" w:space="0" w:color="auto"/>
            <w:right w:val="none" w:sz="0" w:space="0" w:color="auto"/>
          </w:divBdr>
        </w:div>
        <w:div w:id="838302690">
          <w:marLeft w:val="0"/>
          <w:marRight w:val="0"/>
          <w:marTop w:val="0"/>
          <w:marBottom w:val="0"/>
          <w:divBdr>
            <w:top w:val="none" w:sz="0" w:space="0" w:color="auto"/>
            <w:left w:val="none" w:sz="0" w:space="0" w:color="auto"/>
            <w:bottom w:val="none" w:sz="0" w:space="0" w:color="auto"/>
            <w:right w:val="none" w:sz="0" w:space="0" w:color="auto"/>
          </w:divBdr>
          <w:divsChild>
            <w:div w:id="189152807">
              <w:marLeft w:val="0"/>
              <w:marRight w:val="0"/>
              <w:marTop w:val="0"/>
              <w:marBottom w:val="0"/>
              <w:divBdr>
                <w:top w:val="none" w:sz="0" w:space="0" w:color="auto"/>
                <w:left w:val="none" w:sz="0" w:space="0" w:color="auto"/>
                <w:bottom w:val="none" w:sz="0" w:space="0" w:color="auto"/>
                <w:right w:val="none" w:sz="0" w:space="0" w:color="auto"/>
              </w:divBdr>
            </w:div>
            <w:div w:id="435443349">
              <w:marLeft w:val="0"/>
              <w:marRight w:val="0"/>
              <w:marTop w:val="0"/>
              <w:marBottom w:val="0"/>
              <w:divBdr>
                <w:top w:val="none" w:sz="0" w:space="0" w:color="auto"/>
                <w:left w:val="none" w:sz="0" w:space="0" w:color="auto"/>
                <w:bottom w:val="none" w:sz="0" w:space="0" w:color="auto"/>
                <w:right w:val="none" w:sz="0" w:space="0" w:color="auto"/>
              </w:divBdr>
            </w:div>
            <w:div w:id="1960986253">
              <w:marLeft w:val="0"/>
              <w:marRight w:val="0"/>
              <w:marTop w:val="0"/>
              <w:marBottom w:val="0"/>
              <w:divBdr>
                <w:top w:val="none" w:sz="0" w:space="0" w:color="auto"/>
                <w:left w:val="none" w:sz="0" w:space="0" w:color="auto"/>
                <w:bottom w:val="none" w:sz="0" w:space="0" w:color="auto"/>
                <w:right w:val="none" w:sz="0" w:space="0" w:color="auto"/>
              </w:divBdr>
            </w:div>
          </w:divsChild>
        </w:div>
        <w:div w:id="857088453">
          <w:marLeft w:val="0"/>
          <w:marRight w:val="0"/>
          <w:marTop w:val="0"/>
          <w:marBottom w:val="0"/>
          <w:divBdr>
            <w:top w:val="none" w:sz="0" w:space="0" w:color="auto"/>
            <w:left w:val="none" w:sz="0" w:space="0" w:color="auto"/>
            <w:bottom w:val="none" w:sz="0" w:space="0" w:color="auto"/>
            <w:right w:val="none" w:sz="0" w:space="0" w:color="auto"/>
          </w:divBdr>
          <w:divsChild>
            <w:div w:id="131560698">
              <w:marLeft w:val="0"/>
              <w:marRight w:val="0"/>
              <w:marTop w:val="0"/>
              <w:marBottom w:val="0"/>
              <w:divBdr>
                <w:top w:val="none" w:sz="0" w:space="0" w:color="auto"/>
                <w:left w:val="none" w:sz="0" w:space="0" w:color="auto"/>
                <w:bottom w:val="none" w:sz="0" w:space="0" w:color="auto"/>
                <w:right w:val="none" w:sz="0" w:space="0" w:color="auto"/>
              </w:divBdr>
            </w:div>
          </w:divsChild>
        </w:div>
        <w:div w:id="899053063">
          <w:marLeft w:val="0"/>
          <w:marRight w:val="0"/>
          <w:marTop w:val="0"/>
          <w:marBottom w:val="0"/>
          <w:divBdr>
            <w:top w:val="none" w:sz="0" w:space="0" w:color="auto"/>
            <w:left w:val="none" w:sz="0" w:space="0" w:color="auto"/>
            <w:bottom w:val="none" w:sz="0" w:space="0" w:color="auto"/>
            <w:right w:val="none" w:sz="0" w:space="0" w:color="auto"/>
          </w:divBdr>
        </w:div>
        <w:div w:id="982346186">
          <w:marLeft w:val="0"/>
          <w:marRight w:val="0"/>
          <w:marTop w:val="0"/>
          <w:marBottom w:val="0"/>
          <w:divBdr>
            <w:top w:val="none" w:sz="0" w:space="0" w:color="auto"/>
            <w:left w:val="none" w:sz="0" w:space="0" w:color="auto"/>
            <w:bottom w:val="none" w:sz="0" w:space="0" w:color="auto"/>
            <w:right w:val="none" w:sz="0" w:space="0" w:color="auto"/>
          </w:divBdr>
        </w:div>
        <w:div w:id="1045761201">
          <w:marLeft w:val="0"/>
          <w:marRight w:val="0"/>
          <w:marTop w:val="0"/>
          <w:marBottom w:val="0"/>
          <w:divBdr>
            <w:top w:val="none" w:sz="0" w:space="0" w:color="auto"/>
            <w:left w:val="none" w:sz="0" w:space="0" w:color="auto"/>
            <w:bottom w:val="none" w:sz="0" w:space="0" w:color="auto"/>
            <w:right w:val="none" w:sz="0" w:space="0" w:color="auto"/>
          </w:divBdr>
        </w:div>
        <w:div w:id="1092581862">
          <w:marLeft w:val="0"/>
          <w:marRight w:val="0"/>
          <w:marTop w:val="0"/>
          <w:marBottom w:val="0"/>
          <w:divBdr>
            <w:top w:val="none" w:sz="0" w:space="0" w:color="auto"/>
            <w:left w:val="none" w:sz="0" w:space="0" w:color="auto"/>
            <w:bottom w:val="none" w:sz="0" w:space="0" w:color="auto"/>
            <w:right w:val="none" w:sz="0" w:space="0" w:color="auto"/>
          </w:divBdr>
        </w:div>
        <w:div w:id="1115295879">
          <w:marLeft w:val="0"/>
          <w:marRight w:val="0"/>
          <w:marTop w:val="0"/>
          <w:marBottom w:val="0"/>
          <w:divBdr>
            <w:top w:val="none" w:sz="0" w:space="0" w:color="auto"/>
            <w:left w:val="none" w:sz="0" w:space="0" w:color="auto"/>
            <w:bottom w:val="none" w:sz="0" w:space="0" w:color="auto"/>
            <w:right w:val="none" w:sz="0" w:space="0" w:color="auto"/>
          </w:divBdr>
          <w:divsChild>
            <w:div w:id="1468284434">
              <w:marLeft w:val="0"/>
              <w:marRight w:val="0"/>
              <w:marTop w:val="0"/>
              <w:marBottom w:val="0"/>
              <w:divBdr>
                <w:top w:val="none" w:sz="0" w:space="0" w:color="auto"/>
                <w:left w:val="none" w:sz="0" w:space="0" w:color="auto"/>
                <w:bottom w:val="none" w:sz="0" w:space="0" w:color="auto"/>
                <w:right w:val="none" w:sz="0" w:space="0" w:color="auto"/>
              </w:divBdr>
            </w:div>
            <w:div w:id="1843886841">
              <w:marLeft w:val="0"/>
              <w:marRight w:val="0"/>
              <w:marTop w:val="0"/>
              <w:marBottom w:val="0"/>
              <w:divBdr>
                <w:top w:val="none" w:sz="0" w:space="0" w:color="auto"/>
                <w:left w:val="none" w:sz="0" w:space="0" w:color="auto"/>
                <w:bottom w:val="none" w:sz="0" w:space="0" w:color="auto"/>
                <w:right w:val="none" w:sz="0" w:space="0" w:color="auto"/>
              </w:divBdr>
            </w:div>
          </w:divsChild>
        </w:div>
        <w:div w:id="1166241791">
          <w:marLeft w:val="0"/>
          <w:marRight w:val="0"/>
          <w:marTop w:val="0"/>
          <w:marBottom w:val="0"/>
          <w:divBdr>
            <w:top w:val="none" w:sz="0" w:space="0" w:color="auto"/>
            <w:left w:val="none" w:sz="0" w:space="0" w:color="auto"/>
            <w:bottom w:val="none" w:sz="0" w:space="0" w:color="auto"/>
            <w:right w:val="none" w:sz="0" w:space="0" w:color="auto"/>
          </w:divBdr>
          <w:divsChild>
            <w:div w:id="1411343443">
              <w:marLeft w:val="0"/>
              <w:marRight w:val="0"/>
              <w:marTop w:val="0"/>
              <w:marBottom w:val="0"/>
              <w:divBdr>
                <w:top w:val="none" w:sz="0" w:space="0" w:color="auto"/>
                <w:left w:val="none" w:sz="0" w:space="0" w:color="auto"/>
                <w:bottom w:val="none" w:sz="0" w:space="0" w:color="auto"/>
                <w:right w:val="none" w:sz="0" w:space="0" w:color="auto"/>
              </w:divBdr>
            </w:div>
            <w:div w:id="1440637543">
              <w:marLeft w:val="0"/>
              <w:marRight w:val="0"/>
              <w:marTop w:val="0"/>
              <w:marBottom w:val="0"/>
              <w:divBdr>
                <w:top w:val="none" w:sz="0" w:space="0" w:color="auto"/>
                <w:left w:val="none" w:sz="0" w:space="0" w:color="auto"/>
                <w:bottom w:val="none" w:sz="0" w:space="0" w:color="auto"/>
                <w:right w:val="none" w:sz="0" w:space="0" w:color="auto"/>
              </w:divBdr>
            </w:div>
            <w:div w:id="1569995001">
              <w:marLeft w:val="0"/>
              <w:marRight w:val="0"/>
              <w:marTop w:val="0"/>
              <w:marBottom w:val="0"/>
              <w:divBdr>
                <w:top w:val="none" w:sz="0" w:space="0" w:color="auto"/>
                <w:left w:val="none" w:sz="0" w:space="0" w:color="auto"/>
                <w:bottom w:val="none" w:sz="0" w:space="0" w:color="auto"/>
                <w:right w:val="none" w:sz="0" w:space="0" w:color="auto"/>
              </w:divBdr>
            </w:div>
            <w:div w:id="1749377620">
              <w:marLeft w:val="0"/>
              <w:marRight w:val="0"/>
              <w:marTop w:val="0"/>
              <w:marBottom w:val="0"/>
              <w:divBdr>
                <w:top w:val="none" w:sz="0" w:space="0" w:color="auto"/>
                <w:left w:val="none" w:sz="0" w:space="0" w:color="auto"/>
                <w:bottom w:val="none" w:sz="0" w:space="0" w:color="auto"/>
                <w:right w:val="none" w:sz="0" w:space="0" w:color="auto"/>
              </w:divBdr>
            </w:div>
          </w:divsChild>
        </w:div>
        <w:div w:id="1259673752">
          <w:marLeft w:val="0"/>
          <w:marRight w:val="0"/>
          <w:marTop w:val="0"/>
          <w:marBottom w:val="0"/>
          <w:divBdr>
            <w:top w:val="none" w:sz="0" w:space="0" w:color="auto"/>
            <w:left w:val="none" w:sz="0" w:space="0" w:color="auto"/>
            <w:bottom w:val="none" w:sz="0" w:space="0" w:color="auto"/>
            <w:right w:val="none" w:sz="0" w:space="0" w:color="auto"/>
          </w:divBdr>
          <w:divsChild>
            <w:div w:id="157354299">
              <w:marLeft w:val="0"/>
              <w:marRight w:val="0"/>
              <w:marTop w:val="0"/>
              <w:marBottom w:val="0"/>
              <w:divBdr>
                <w:top w:val="none" w:sz="0" w:space="0" w:color="auto"/>
                <w:left w:val="none" w:sz="0" w:space="0" w:color="auto"/>
                <w:bottom w:val="none" w:sz="0" w:space="0" w:color="auto"/>
                <w:right w:val="none" w:sz="0" w:space="0" w:color="auto"/>
              </w:divBdr>
            </w:div>
            <w:div w:id="777718076">
              <w:marLeft w:val="0"/>
              <w:marRight w:val="0"/>
              <w:marTop w:val="0"/>
              <w:marBottom w:val="0"/>
              <w:divBdr>
                <w:top w:val="none" w:sz="0" w:space="0" w:color="auto"/>
                <w:left w:val="none" w:sz="0" w:space="0" w:color="auto"/>
                <w:bottom w:val="none" w:sz="0" w:space="0" w:color="auto"/>
                <w:right w:val="none" w:sz="0" w:space="0" w:color="auto"/>
              </w:divBdr>
            </w:div>
          </w:divsChild>
        </w:div>
        <w:div w:id="1260142542">
          <w:marLeft w:val="0"/>
          <w:marRight w:val="0"/>
          <w:marTop w:val="0"/>
          <w:marBottom w:val="0"/>
          <w:divBdr>
            <w:top w:val="none" w:sz="0" w:space="0" w:color="auto"/>
            <w:left w:val="none" w:sz="0" w:space="0" w:color="auto"/>
            <w:bottom w:val="none" w:sz="0" w:space="0" w:color="auto"/>
            <w:right w:val="none" w:sz="0" w:space="0" w:color="auto"/>
          </w:divBdr>
          <w:divsChild>
            <w:div w:id="508062025">
              <w:marLeft w:val="0"/>
              <w:marRight w:val="0"/>
              <w:marTop w:val="0"/>
              <w:marBottom w:val="0"/>
              <w:divBdr>
                <w:top w:val="none" w:sz="0" w:space="0" w:color="auto"/>
                <w:left w:val="none" w:sz="0" w:space="0" w:color="auto"/>
                <w:bottom w:val="none" w:sz="0" w:space="0" w:color="auto"/>
                <w:right w:val="none" w:sz="0" w:space="0" w:color="auto"/>
              </w:divBdr>
            </w:div>
          </w:divsChild>
        </w:div>
        <w:div w:id="1306591354">
          <w:marLeft w:val="0"/>
          <w:marRight w:val="0"/>
          <w:marTop w:val="0"/>
          <w:marBottom w:val="0"/>
          <w:divBdr>
            <w:top w:val="none" w:sz="0" w:space="0" w:color="auto"/>
            <w:left w:val="none" w:sz="0" w:space="0" w:color="auto"/>
            <w:bottom w:val="none" w:sz="0" w:space="0" w:color="auto"/>
            <w:right w:val="none" w:sz="0" w:space="0" w:color="auto"/>
          </w:divBdr>
        </w:div>
        <w:div w:id="1419793514">
          <w:marLeft w:val="0"/>
          <w:marRight w:val="0"/>
          <w:marTop w:val="0"/>
          <w:marBottom w:val="0"/>
          <w:divBdr>
            <w:top w:val="none" w:sz="0" w:space="0" w:color="auto"/>
            <w:left w:val="none" w:sz="0" w:space="0" w:color="auto"/>
            <w:bottom w:val="none" w:sz="0" w:space="0" w:color="auto"/>
            <w:right w:val="none" w:sz="0" w:space="0" w:color="auto"/>
          </w:divBdr>
        </w:div>
        <w:div w:id="1581980978">
          <w:marLeft w:val="0"/>
          <w:marRight w:val="0"/>
          <w:marTop w:val="0"/>
          <w:marBottom w:val="0"/>
          <w:divBdr>
            <w:top w:val="none" w:sz="0" w:space="0" w:color="auto"/>
            <w:left w:val="none" w:sz="0" w:space="0" w:color="auto"/>
            <w:bottom w:val="none" w:sz="0" w:space="0" w:color="auto"/>
            <w:right w:val="none" w:sz="0" w:space="0" w:color="auto"/>
          </w:divBdr>
          <w:divsChild>
            <w:div w:id="101148992">
              <w:marLeft w:val="0"/>
              <w:marRight w:val="0"/>
              <w:marTop w:val="0"/>
              <w:marBottom w:val="0"/>
              <w:divBdr>
                <w:top w:val="none" w:sz="0" w:space="0" w:color="auto"/>
                <w:left w:val="none" w:sz="0" w:space="0" w:color="auto"/>
                <w:bottom w:val="none" w:sz="0" w:space="0" w:color="auto"/>
                <w:right w:val="none" w:sz="0" w:space="0" w:color="auto"/>
              </w:divBdr>
            </w:div>
            <w:div w:id="951087991">
              <w:marLeft w:val="0"/>
              <w:marRight w:val="0"/>
              <w:marTop w:val="0"/>
              <w:marBottom w:val="0"/>
              <w:divBdr>
                <w:top w:val="none" w:sz="0" w:space="0" w:color="auto"/>
                <w:left w:val="none" w:sz="0" w:space="0" w:color="auto"/>
                <w:bottom w:val="none" w:sz="0" w:space="0" w:color="auto"/>
                <w:right w:val="none" w:sz="0" w:space="0" w:color="auto"/>
              </w:divBdr>
            </w:div>
            <w:div w:id="1163736548">
              <w:marLeft w:val="0"/>
              <w:marRight w:val="0"/>
              <w:marTop w:val="0"/>
              <w:marBottom w:val="0"/>
              <w:divBdr>
                <w:top w:val="none" w:sz="0" w:space="0" w:color="auto"/>
                <w:left w:val="none" w:sz="0" w:space="0" w:color="auto"/>
                <w:bottom w:val="none" w:sz="0" w:space="0" w:color="auto"/>
                <w:right w:val="none" w:sz="0" w:space="0" w:color="auto"/>
              </w:divBdr>
            </w:div>
            <w:div w:id="1381251589">
              <w:marLeft w:val="0"/>
              <w:marRight w:val="0"/>
              <w:marTop w:val="0"/>
              <w:marBottom w:val="0"/>
              <w:divBdr>
                <w:top w:val="none" w:sz="0" w:space="0" w:color="auto"/>
                <w:left w:val="none" w:sz="0" w:space="0" w:color="auto"/>
                <w:bottom w:val="none" w:sz="0" w:space="0" w:color="auto"/>
                <w:right w:val="none" w:sz="0" w:space="0" w:color="auto"/>
              </w:divBdr>
            </w:div>
          </w:divsChild>
        </w:div>
        <w:div w:id="1590650118">
          <w:marLeft w:val="0"/>
          <w:marRight w:val="0"/>
          <w:marTop w:val="0"/>
          <w:marBottom w:val="0"/>
          <w:divBdr>
            <w:top w:val="none" w:sz="0" w:space="0" w:color="auto"/>
            <w:left w:val="none" w:sz="0" w:space="0" w:color="auto"/>
            <w:bottom w:val="none" w:sz="0" w:space="0" w:color="auto"/>
            <w:right w:val="none" w:sz="0" w:space="0" w:color="auto"/>
          </w:divBdr>
        </w:div>
        <w:div w:id="1631741576">
          <w:marLeft w:val="0"/>
          <w:marRight w:val="0"/>
          <w:marTop w:val="0"/>
          <w:marBottom w:val="0"/>
          <w:divBdr>
            <w:top w:val="none" w:sz="0" w:space="0" w:color="auto"/>
            <w:left w:val="none" w:sz="0" w:space="0" w:color="auto"/>
            <w:bottom w:val="none" w:sz="0" w:space="0" w:color="auto"/>
            <w:right w:val="none" w:sz="0" w:space="0" w:color="auto"/>
          </w:divBdr>
        </w:div>
        <w:div w:id="1641960977">
          <w:marLeft w:val="0"/>
          <w:marRight w:val="0"/>
          <w:marTop w:val="0"/>
          <w:marBottom w:val="0"/>
          <w:divBdr>
            <w:top w:val="none" w:sz="0" w:space="0" w:color="auto"/>
            <w:left w:val="none" w:sz="0" w:space="0" w:color="auto"/>
            <w:bottom w:val="none" w:sz="0" w:space="0" w:color="auto"/>
            <w:right w:val="none" w:sz="0" w:space="0" w:color="auto"/>
          </w:divBdr>
        </w:div>
        <w:div w:id="1700279952">
          <w:marLeft w:val="0"/>
          <w:marRight w:val="0"/>
          <w:marTop w:val="0"/>
          <w:marBottom w:val="0"/>
          <w:divBdr>
            <w:top w:val="none" w:sz="0" w:space="0" w:color="auto"/>
            <w:left w:val="none" w:sz="0" w:space="0" w:color="auto"/>
            <w:bottom w:val="none" w:sz="0" w:space="0" w:color="auto"/>
            <w:right w:val="none" w:sz="0" w:space="0" w:color="auto"/>
          </w:divBdr>
          <w:divsChild>
            <w:div w:id="505748871">
              <w:marLeft w:val="0"/>
              <w:marRight w:val="0"/>
              <w:marTop w:val="0"/>
              <w:marBottom w:val="0"/>
              <w:divBdr>
                <w:top w:val="none" w:sz="0" w:space="0" w:color="auto"/>
                <w:left w:val="none" w:sz="0" w:space="0" w:color="auto"/>
                <w:bottom w:val="none" w:sz="0" w:space="0" w:color="auto"/>
                <w:right w:val="none" w:sz="0" w:space="0" w:color="auto"/>
              </w:divBdr>
            </w:div>
            <w:div w:id="536309063">
              <w:marLeft w:val="0"/>
              <w:marRight w:val="0"/>
              <w:marTop w:val="0"/>
              <w:marBottom w:val="0"/>
              <w:divBdr>
                <w:top w:val="none" w:sz="0" w:space="0" w:color="auto"/>
                <w:left w:val="none" w:sz="0" w:space="0" w:color="auto"/>
                <w:bottom w:val="none" w:sz="0" w:space="0" w:color="auto"/>
                <w:right w:val="none" w:sz="0" w:space="0" w:color="auto"/>
              </w:divBdr>
            </w:div>
            <w:div w:id="1244875839">
              <w:marLeft w:val="0"/>
              <w:marRight w:val="0"/>
              <w:marTop w:val="0"/>
              <w:marBottom w:val="0"/>
              <w:divBdr>
                <w:top w:val="none" w:sz="0" w:space="0" w:color="auto"/>
                <w:left w:val="none" w:sz="0" w:space="0" w:color="auto"/>
                <w:bottom w:val="none" w:sz="0" w:space="0" w:color="auto"/>
                <w:right w:val="none" w:sz="0" w:space="0" w:color="auto"/>
              </w:divBdr>
            </w:div>
            <w:div w:id="1903177895">
              <w:marLeft w:val="0"/>
              <w:marRight w:val="0"/>
              <w:marTop w:val="0"/>
              <w:marBottom w:val="0"/>
              <w:divBdr>
                <w:top w:val="none" w:sz="0" w:space="0" w:color="auto"/>
                <w:left w:val="none" w:sz="0" w:space="0" w:color="auto"/>
                <w:bottom w:val="none" w:sz="0" w:space="0" w:color="auto"/>
                <w:right w:val="none" w:sz="0" w:space="0" w:color="auto"/>
              </w:divBdr>
            </w:div>
          </w:divsChild>
        </w:div>
        <w:div w:id="1716075735">
          <w:marLeft w:val="0"/>
          <w:marRight w:val="0"/>
          <w:marTop w:val="0"/>
          <w:marBottom w:val="0"/>
          <w:divBdr>
            <w:top w:val="none" w:sz="0" w:space="0" w:color="auto"/>
            <w:left w:val="none" w:sz="0" w:space="0" w:color="auto"/>
            <w:bottom w:val="none" w:sz="0" w:space="0" w:color="auto"/>
            <w:right w:val="none" w:sz="0" w:space="0" w:color="auto"/>
          </w:divBdr>
        </w:div>
        <w:div w:id="1939288243">
          <w:marLeft w:val="0"/>
          <w:marRight w:val="0"/>
          <w:marTop w:val="0"/>
          <w:marBottom w:val="0"/>
          <w:divBdr>
            <w:top w:val="none" w:sz="0" w:space="0" w:color="auto"/>
            <w:left w:val="none" w:sz="0" w:space="0" w:color="auto"/>
            <w:bottom w:val="none" w:sz="0" w:space="0" w:color="auto"/>
            <w:right w:val="none" w:sz="0" w:space="0" w:color="auto"/>
          </w:divBdr>
        </w:div>
        <w:div w:id="1947810705">
          <w:marLeft w:val="0"/>
          <w:marRight w:val="0"/>
          <w:marTop w:val="0"/>
          <w:marBottom w:val="0"/>
          <w:divBdr>
            <w:top w:val="none" w:sz="0" w:space="0" w:color="auto"/>
            <w:left w:val="none" w:sz="0" w:space="0" w:color="auto"/>
            <w:bottom w:val="none" w:sz="0" w:space="0" w:color="auto"/>
            <w:right w:val="none" w:sz="0" w:space="0" w:color="auto"/>
          </w:divBdr>
        </w:div>
        <w:div w:id="1961374868">
          <w:marLeft w:val="0"/>
          <w:marRight w:val="0"/>
          <w:marTop w:val="0"/>
          <w:marBottom w:val="0"/>
          <w:divBdr>
            <w:top w:val="none" w:sz="0" w:space="0" w:color="auto"/>
            <w:left w:val="none" w:sz="0" w:space="0" w:color="auto"/>
            <w:bottom w:val="none" w:sz="0" w:space="0" w:color="auto"/>
            <w:right w:val="none" w:sz="0" w:space="0" w:color="auto"/>
          </w:divBdr>
        </w:div>
        <w:div w:id="1978804601">
          <w:marLeft w:val="0"/>
          <w:marRight w:val="0"/>
          <w:marTop w:val="0"/>
          <w:marBottom w:val="0"/>
          <w:divBdr>
            <w:top w:val="none" w:sz="0" w:space="0" w:color="auto"/>
            <w:left w:val="none" w:sz="0" w:space="0" w:color="auto"/>
            <w:bottom w:val="none" w:sz="0" w:space="0" w:color="auto"/>
            <w:right w:val="none" w:sz="0" w:space="0" w:color="auto"/>
          </w:divBdr>
        </w:div>
        <w:div w:id="2067147790">
          <w:marLeft w:val="0"/>
          <w:marRight w:val="0"/>
          <w:marTop w:val="0"/>
          <w:marBottom w:val="0"/>
          <w:divBdr>
            <w:top w:val="none" w:sz="0" w:space="0" w:color="auto"/>
            <w:left w:val="none" w:sz="0" w:space="0" w:color="auto"/>
            <w:bottom w:val="none" w:sz="0" w:space="0" w:color="auto"/>
            <w:right w:val="none" w:sz="0" w:space="0" w:color="auto"/>
          </w:divBdr>
          <w:divsChild>
            <w:div w:id="842936110">
              <w:marLeft w:val="0"/>
              <w:marRight w:val="0"/>
              <w:marTop w:val="0"/>
              <w:marBottom w:val="0"/>
              <w:divBdr>
                <w:top w:val="none" w:sz="0" w:space="0" w:color="auto"/>
                <w:left w:val="none" w:sz="0" w:space="0" w:color="auto"/>
                <w:bottom w:val="none" w:sz="0" w:space="0" w:color="auto"/>
                <w:right w:val="none" w:sz="0" w:space="0" w:color="auto"/>
              </w:divBdr>
            </w:div>
          </w:divsChild>
        </w:div>
        <w:div w:id="2073842932">
          <w:marLeft w:val="0"/>
          <w:marRight w:val="0"/>
          <w:marTop w:val="0"/>
          <w:marBottom w:val="0"/>
          <w:divBdr>
            <w:top w:val="none" w:sz="0" w:space="0" w:color="auto"/>
            <w:left w:val="none" w:sz="0" w:space="0" w:color="auto"/>
            <w:bottom w:val="none" w:sz="0" w:space="0" w:color="auto"/>
            <w:right w:val="none" w:sz="0" w:space="0" w:color="auto"/>
          </w:divBdr>
        </w:div>
        <w:div w:id="2089157643">
          <w:marLeft w:val="0"/>
          <w:marRight w:val="0"/>
          <w:marTop w:val="0"/>
          <w:marBottom w:val="0"/>
          <w:divBdr>
            <w:top w:val="none" w:sz="0" w:space="0" w:color="auto"/>
            <w:left w:val="none" w:sz="0" w:space="0" w:color="auto"/>
            <w:bottom w:val="none" w:sz="0" w:space="0" w:color="auto"/>
            <w:right w:val="none" w:sz="0" w:space="0" w:color="auto"/>
          </w:divBdr>
        </w:div>
      </w:divsChild>
    </w:div>
    <w:div w:id="793210578">
      <w:bodyDiv w:val="1"/>
      <w:marLeft w:val="0"/>
      <w:marRight w:val="0"/>
      <w:marTop w:val="0"/>
      <w:marBottom w:val="0"/>
      <w:divBdr>
        <w:top w:val="none" w:sz="0" w:space="0" w:color="auto"/>
        <w:left w:val="none" w:sz="0" w:space="0" w:color="auto"/>
        <w:bottom w:val="none" w:sz="0" w:space="0" w:color="auto"/>
        <w:right w:val="none" w:sz="0" w:space="0" w:color="auto"/>
      </w:divBdr>
    </w:div>
    <w:div w:id="887649764">
      <w:bodyDiv w:val="1"/>
      <w:marLeft w:val="0"/>
      <w:marRight w:val="0"/>
      <w:marTop w:val="0"/>
      <w:marBottom w:val="0"/>
      <w:divBdr>
        <w:top w:val="none" w:sz="0" w:space="0" w:color="auto"/>
        <w:left w:val="none" w:sz="0" w:space="0" w:color="auto"/>
        <w:bottom w:val="none" w:sz="0" w:space="0" w:color="auto"/>
        <w:right w:val="none" w:sz="0" w:space="0" w:color="auto"/>
      </w:divBdr>
    </w:div>
    <w:div w:id="891648023">
      <w:bodyDiv w:val="1"/>
      <w:marLeft w:val="0"/>
      <w:marRight w:val="0"/>
      <w:marTop w:val="0"/>
      <w:marBottom w:val="0"/>
      <w:divBdr>
        <w:top w:val="none" w:sz="0" w:space="0" w:color="auto"/>
        <w:left w:val="none" w:sz="0" w:space="0" w:color="auto"/>
        <w:bottom w:val="none" w:sz="0" w:space="0" w:color="auto"/>
        <w:right w:val="none" w:sz="0" w:space="0" w:color="auto"/>
      </w:divBdr>
    </w:div>
    <w:div w:id="1028873777">
      <w:bodyDiv w:val="1"/>
      <w:marLeft w:val="0"/>
      <w:marRight w:val="0"/>
      <w:marTop w:val="0"/>
      <w:marBottom w:val="0"/>
      <w:divBdr>
        <w:top w:val="none" w:sz="0" w:space="0" w:color="auto"/>
        <w:left w:val="none" w:sz="0" w:space="0" w:color="auto"/>
        <w:bottom w:val="none" w:sz="0" w:space="0" w:color="auto"/>
        <w:right w:val="none" w:sz="0" w:space="0" w:color="auto"/>
      </w:divBdr>
    </w:div>
    <w:div w:id="1538277857">
      <w:bodyDiv w:val="1"/>
      <w:marLeft w:val="0"/>
      <w:marRight w:val="0"/>
      <w:marTop w:val="0"/>
      <w:marBottom w:val="0"/>
      <w:divBdr>
        <w:top w:val="none" w:sz="0" w:space="0" w:color="auto"/>
        <w:left w:val="none" w:sz="0" w:space="0" w:color="auto"/>
        <w:bottom w:val="none" w:sz="0" w:space="0" w:color="auto"/>
        <w:right w:val="none" w:sz="0" w:space="0" w:color="auto"/>
      </w:divBdr>
    </w:div>
    <w:div w:id="1696074957">
      <w:bodyDiv w:val="1"/>
      <w:marLeft w:val="0"/>
      <w:marRight w:val="0"/>
      <w:marTop w:val="0"/>
      <w:marBottom w:val="0"/>
      <w:divBdr>
        <w:top w:val="none" w:sz="0" w:space="0" w:color="auto"/>
        <w:left w:val="none" w:sz="0" w:space="0" w:color="auto"/>
        <w:bottom w:val="none" w:sz="0" w:space="0" w:color="auto"/>
        <w:right w:val="none" w:sz="0" w:space="0" w:color="auto"/>
      </w:divBdr>
    </w:div>
    <w:div w:id="1807624804">
      <w:bodyDiv w:val="1"/>
      <w:marLeft w:val="0"/>
      <w:marRight w:val="0"/>
      <w:marTop w:val="0"/>
      <w:marBottom w:val="0"/>
      <w:divBdr>
        <w:top w:val="none" w:sz="0" w:space="0" w:color="auto"/>
        <w:left w:val="none" w:sz="0" w:space="0" w:color="auto"/>
        <w:bottom w:val="none" w:sz="0" w:space="0" w:color="auto"/>
        <w:right w:val="none" w:sz="0" w:space="0" w:color="auto"/>
      </w:divBdr>
      <w:divsChild>
        <w:div w:id="1873882948">
          <w:marLeft w:val="994"/>
          <w:marRight w:val="0"/>
          <w:marTop w:val="60"/>
          <w:marBottom w:val="60"/>
          <w:divBdr>
            <w:top w:val="none" w:sz="0" w:space="0" w:color="auto"/>
            <w:left w:val="none" w:sz="0" w:space="0" w:color="auto"/>
            <w:bottom w:val="none" w:sz="0" w:space="0" w:color="auto"/>
            <w:right w:val="none" w:sz="0" w:space="0" w:color="auto"/>
          </w:divBdr>
        </w:div>
      </w:divsChild>
    </w:div>
    <w:div w:id="1867982594">
      <w:bodyDiv w:val="1"/>
      <w:marLeft w:val="0"/>
      <w:marRight w:val="0"/>
      <w:marTop w:val="0"/>
      <w:marBottom w:val="0"/>
      <w:divBdr>
        <w:top w:val="none" w:sz="0" w:space="0" w:color="auto"/>
        <w:left w:val="none" w:sz="0" w:space="0" w:color="auto"/>
        <w:bottom w:val="none" w:sz="0" w:space="0" w:color="auto"/>
        <w:right w:val="none" w:sz="0" w:space="0" w:color="auto"/>
      </w:divBdr>
    </w:div>
    <w:div w:id="1931809452">
      <w:bodyDiv w:val="1"/>
      <w:marLeft w:val="0"/>
      <w:marRight w:val="0"/>
      <w:marTop w:val="0"/>
      <w:marBottom w:val="0"/>
      <w:divBdr>
        <w:top w:val="none" w:sz="0" w:space="0" w:color="auto"/>
        <w:left w:val="none" w:sz="0" w:space="0" w:color="auto"/>
        <w:bottom w:val="none" w:sz="0" w:space="0" w:color="auto"/>
        <w:right w:val="none" w:sz="0" w:space="0" w:color="auto"/>
      </w:divBdr>
    </w:div>
    <w:div w:id="1979527398">
      <w:bodyDiv w:val="1"/>
      <w:marLeft w:val="0"/>
      <w:marRight w:val="0"/>
      <w:marTop w:val="0"/>
      <w:marBottom w:val="0"/>
      <w:divBdr>
        <w:top w:val="none" w:sz="0" w:space="0" w:color="auto"/>
        <w:left w:val="none" w:sz="0" w:space="0" w:color="auto"/>
        <w:bottom w:val="none" w:sz="0" w:space="0" w:color="auto"/>
        <w:right w:val="none" w:sz="0" w:space="0" w:color="auto"/>
      </w:divBdr>
      <w:divsChild>
        <w:div w:id="18553047">
          <w:marLeft w:val="0"/>
          <w:marRight w:val="0"/>
          <w:marTop w:val="0"/>
          <w:marBottom w:val="0"/>
          <w:divBdr>
            <w:top w:val="none" w:sz="0" w:space="0" w:color="auto"/>
            <w:left w:val="none" w:sz="0" w:space="0" w:color="auto"/>
            <w:bottom w:val="none" w:sz="0" w:space="0" w:color="auto"/>
            <w:right w:val="none" w:sz="0" w:space="0" w:color="auto"/>
          </w:divBdr>
        </w:div>
      </w:divsChild>
    </w:div>
    <w:div w:id="21229168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abs.gov.au/statistics/health/disability/disability-ageing-and-carers-australia-summary-findings/latest-release" TargetMode="External"/><Relationship Id="rId18" Type="http://schemas.openxmlformats.org/officeDocument/2006/relationships/footer" Target="footer2.xml"/><Relationship Id="rId3" Type="http://schemas.openxmlformats.org/officeDocument/2006/relationships/customXml" Target="../customXml/item3.xml"/><Relationship Id="rId21" Type="http://schemas.microsoft.com/office/2020/10/relationships/intelligence" Target="intelligence2.xml"/><Relationship Id="rId7" Type="http://schemas.openxmlformats.org/officeDocument/2006/relationships/styles" Target="styles.xml"/><Relationship Id="rId12" Type="http://schemas.openxmlformats.org/officeDocument/2006/relationships/hyperlink" Target="https://www.ncbi.nlm.nih.gov/pmc/articles/PMC7732033/"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achieveability.org.uk/files/1518955206/wac-report_2017_interactive-2.pdf"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DF colour them">
  <a:themeElements>
    <a:clrScheme name="Neuro Toolkit">
      <a:dk1>
        <a:srgbClr val="000000"/>
      </a:dk1>
      <a:lt1>
        <a:srgbClr val="FFFFFF"/>
      </a:lt1>
      <a:dk2>
        <a:srgbClr val="595959"/>
      </a:dk2>
      <a:lt2>
        <a:srgbClr val="FEF2EC"/>
      </a:lt2>
      <a:accent1>
        <a:srgbClr val="6E297B"/>
      </a:accent1>
      <a:accent2>
        <a:srgbClr val="9E2063"/>
      </a:accent2>
      <a:accent3>
        <a:srgbClr val="B02025"/>
      </a:accent3>
      <a:accent4>
        <a:srgbClr val="D32627"/>
      </a:accent4>
      <a:accent5>
        <a:srgbClr val="ED4027"/>
      </a:accent5>
      <a:accent6>
        <a:srgbClr val="F07A22"/>
      </a:accent6>
      <a:hlink>
        <a:srgbClr val="BA63CB"/>
      </a:hlink>
      <a:folHlink>
        <a:srgbClr val="E77A7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Key aids and barriers to effeciively engaging suppliers and partners.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33BAE8F4F60FE4ABF87340F89E8B81B" ma:contentTypeVersion="24" ma:contentTypeDescription="Create a new document." ma:contentTypeScope="" ma:versionID="0d2753d7d7426b83b0b7c3cfe7389d6a">
  <xsd:schema xmlns:xsd="http://www.w3.org/2001/XMLSchema" xmlns:xs="http://www.w3.org/2001/XMLSchema" xmlns:p="http://schemas.microsoft.com/office/2006/metadata/properties" xmlns:ns2="30338016-c1d6-4fdb-b00f-adf827b88ff7" xmlns:ns3="6dc0d04f-edfa-487b-9770-7cfd4c6ed37d" targetNamespace="http://schemas.microsoft.com/office/2006/metadata/properties" ma:root="true" ma:fieldsID="92aa4a319ed1a57ec1539964967229ae" ns2:_="" ns3:_="">
    <xsd:import namespace="30338016-c1d6-4fdb-b00f-adf827b88ff7"/>
    <xsd:import namespace="6dc0d04f-edfa-487b-9770-7cfd4c6ed37d"/>
    <xsd:element name="properties">
      <xsd:complexType>
        <xsd:sequence>
          <xsd:element name="documentManagement">
            <xsd:complexType>
              <xsd:all>
                <xsd:element ref="ns2:TaxKeywordTaxHTField" minOccurs="0"/>
                <xsd:element ref="ns2:TaxCatchAll"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2:SharedWithUsers" minOccurs="0"/>
                <xsd:element ref="ns2:SharedWithDetails" minOccurs="0"/>
                <xsd:element ref="ns3:MediaServiceLocation" minOccurs="0"/>
                <xsd:element ref="ns3:MediaLengthInSeconds" minOccurs="0"/>
                <xsd:element ref="ns3:lcf76f155ced4ddcb4097134ff3c332f"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338016-c1d6-4fdb-b00f-adf827b88ff7" elementFormDefault="qualified">
    <xsd:import namespace="http://schemas.microsoft.com/office/2006/documentManagement/types"/>
    <xsd:import namespace="http://schemas.microsoft.com/office/infopath/2007/PartnerControls"/>
    <xsd:element name="TaxKeywordTaxHTField" ma:index="9" nillable="true" ma:taxonomy="true" ma:internalName="TaxKeywordTaxHTField" ma:taxonomyFieldName="TaxKeyword" ma:displayName="Enterprise Keywords" ma:fieldId="{23f27201-bee3-471e-b2e7-b64fd8b7ca38}" ma:taxonomyMulti="true" ma:sspId="403ae607-e6bb-444c-82eb-582b60818df8" ma:termSetId="00000000-0000-0000-0000-000000000000" ma:anchorId="00000000-0000-0000-0000-000000000000" ma:open="true" ma:isKeyword="true">
      <xsd:complexType>
        <xsd:sequence>
          <xsd:element ref="pc:Terms" minOccurs="0" maxOccurs="1"/>
        </xsd:sequence>
      </xsd:complexType>
    </xsd:element>
    <xsd:element name="TaxCatchAll" ma:index="10" nillable="true" ma:displayName="Taxonomy Catch All Column" ma:hidden="true" ma:list="{cd29d957-0745-4ed2-9365-a035eb2954ba}" ma:internalName="TaxCatchAll" ma:showField="CatchAllData" ma:web="30338016-c1d6-4fdb-b00f-adf827b88ff7">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dc0d04f-edfa-487b-9770-7cfd4c6ed37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403ae607-e6bb-444c-82eb-582b60818df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30338016-c1d6-4fdb-b00f-adf827b88ff7" xsi:nil="true"/>
    <lcf76f155ced4ddcb4097134ff3c332f xmlns="6dc0d04f-edfa-487b-9770-7cfd4c6ed37d">
      <Terms xmlns="http://schemas.microsoft.com/office/infopath/2007/PartnerControls"/>
    </lcf76f155ced4ddcb4097134ff3c332f>
    <TaxKeywordTaxHTField xmlns="30338016-c1d6-4fdb-b00f-adf827b88ff7">
      <Terms xmlns="http://schemas.microsoft.com/office/infopath/2007/PartnerControls"/>
    </TaxKeywordTaxHTField>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B4E84E4-A75B-47DC-9A6F-3ADFDEFDF6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338016-c1d6-4fdb-b00f-adf827b88ff7"/>
    <ds:schemaRef ds:uri="6dc0d04f-edfa-487b-9770-7cfd4c6ed3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066A8FA-8D1C-8746-AD3F-192EC5A6E95E}">
  <ds:schemaRefs>
    <ds:schemaRef ds:uri="http://schemas.openxmlformats.org/officeDocument/2006/bibliography"/>
  </ds:schemaRefs>
</ds:datastoreItem>
</file>

<file path=customXml/itemProps4.xml><?xml version="1.0" encoding="utf-8"?>
<ds:datastoreItem xmlns:ds="http://schemas.openxmlformats.org/officeDocument/2006/customXml" ds:itemID="{6EBD0A72-61D4-47D1-BA71-619D6E292017}">
  <ds:schemaRefs>
    <ds:schemaRef ds:uri="http://schemas.microsoft.com/office/2006/metadata/properties"/>
    <ds:schemaRef ds:uri="http://schemas.microsoft.com/office/infopath/2007/PartnerControls"/>
    <ds:schemaRef ds:uri="30338016-c1d6-4fdb-b00f-adf827b88ff7"/>
    <ds:schemaRef ds:uri="6dc0d04f-edfa-487b-9770-7cfd4c6ed37d"/>
  </ds:schemaRefs>
</ds:datastoreItem>
</file>

<file path=customXml/itemProps5.xml><?xml version="1.0" encoding="utf-8"?>
<ds:datastoreItem xmlns:ds="http://schemas.openxmlformats.org/officeDocument/2006/customXml" ds:itemID="{B8EF4E4D-02AA-4054-96A4-06997E7475E8}">
  <ds:schemaRefs>
    <ds:schemaRef ds:uri="http://schemas.microsoft.com/sharepoint/v3/contenttype/forms"/>
  </ds:schemaRefs>
</ds:datastoreItem>
</file>

<file path=docMetadata/LabelInfo.xml><?xml version="1.0" encoding="utf-8"?>
<clbl:labelList xmlns:clbl="http://schemas.microsoft.com/office/2020/mipLabelMetadata">
  <clbl:label id="{cff06a95-30ba-4359-8386-ee76489186f7}" enabled="1" method="Standard" siteId="{1ce6baa1-e79d-4c5a-87e4-4a198f3c43b8}" removed="0"/>
</clbl:labelList>
</file>

<file path=docProps/app.xml><?xml version="1.0" encoding="utf-8"?>
<Properties xmlns="http://schemas.openxmlformats.org/officeDocument/2006/extended-properties" xmlns:vt="http://schemas.openxmlformats.org/officeDocument/2006/docPropsVTypes">
  <Template>Normal.dotm</Template>
  <TotalTime>4</TotalTime>
  <Pages>8</Pages>
  <Words>1547</Words>
  <Characters>8820</Characters>
  <Application>Microsoft Office Word</Application>
  <DocSecurity>0</DocSecurity>
  <Lines>73</Lines>
  <Paragraphs>20</Paragraphs>
  <ScaleCrop>false</ScaleCrop>
  <Company>arc-cs ltd</Company>
  <LinksUpToDate>false</LinksUpToDate>
  <CharactersWithSpaces>10347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Emma Hamilton</cp:lastModifiedBy>
  <cp:revision>155</cp:revision>
  <cp:lastPrinted>2019-11-19T16:09:00Z</cp:lastPrinted>
  <dcterms:created xsi:type="dcterms:W3CDTF">2024-09-18T04:17:00Z</dcterms:created>
  <dcterms:modified xsi:type="dcterms:W3CDTF">2024-11-03T04:23:00Z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0x010100133BAE8F4F60FE4ABF87340F89E8B81B</vt:lpwstr>
  </property>
  <property fmtid="{D5CDD505-2E9C-101B-9397-08002B2CF9AE}" pid="3" name="Secondary_x0020_Organisations">
    <vt:lpwstr/>
  </property>
  <property fmtid="{D5CDD505-2E9C-101B-9397-08002B2CF9AE}" pid="4" name="NAOSubject">
    <vt:lpwstr/>
  </property>
  <property fmtid="{D5CDD505-2E9C-101B-9397-08002B2CF9AE}" pid="5" name="CoverageYear">
    <vt:lpwstr/>
  </property>
  <property fmtid="{D5CDD505-2E9C-101B-9397-08002B2CF9AE}" pid="6" name="PrimarySubject">
    <vt:lpwstr/>
  </property>
  <property fmtid="{D5CDD505-2E9C-101B-9397-08002B2CF9AE}" pid="7" name="CorporateTeam">
    <vt:lpwstr/>
  </property>
  <property fmtid="{D5CDD505-2E9C-101B-9397-08002B2CF9AE}" pid="8" name="Primary_x0020_Organisation">
    <vt:lpwstr/>
  </property>
  <property fmtid="{D5CDD505-2E9C-101B-9397-08002B2CF9AE}" pid="9" name="Cluster">
    <vt:lpwstr/>
  </property>
  <property fmtid="{D5CDD505-2E9C-101B-9397-08002B2CF9AE}" pid="10" name="CommunicationType">
    <vt:lpwstr/>
  </property>
  <property fmtid="{D5CDD505-2E9C-101B-9397-08002B2CF9AE}" pid="11" name="Secondary Organisations">
    <vt:lpwstr/>
  </property>
  <property fmtid="{D5CDD505-2E9C-101B-9397-08002B2CF9AE}" pid="12" name="Primary Organisation">
    <vt:lpwstr/>
  </property>
  <property fmtid="{D5CDD505-2E9C-101B-9397-08002B2CF9AE}" pid="13" name="_dlc_DocIdItemGuid">
    <vt:lpwstr>acff7a31-618c-402a-a2d2-0e79ba086b86</vt:lpwstr>
  </property>
  <property fmtid="{D5CDD505-2E9C-101B-9397-08002B2CF9AE}" pid="14" name="xd_Signature">
    <vt:bool>false</vt:bool>
  </property>
  <property fmtid="{D5CDD505-2E9C-101B-9397-08002B2CF9AE}" pid="15" name="xd_ProgID">
    <vt:lpwstr/>
  </property>
  <property fmtid="{D5CDD505-2E9C-101B-9397-08002B2CF9AE}" pid="16" name="TemplateUrl">
    <vt:lpwstr/>
  </property>
  <property fmtid="{D5CDD505-2E9C-101B-9397-08002B2CF9AE}" pid="17" name="ComplianceAssetId">
    <vt:lpwstr/>
  </property>
  <property fmtid="{D5CDD505-2E9C-101B-9397-08002B2CF9AE}" pid="18" name="_ExtendedDescription">
    <vt:lpwstr/>
  </property>
  <property fmtid="{D5CDD505-2E9C-101B-9397-08002B2CF9AE}" pid="19" name="TriggerFlowInfo">
    <vt:lpwstr/>
  </property>
  <property fmtid="{D5CDD505-2E9C-101B-9397-08002B2CF9AE}" pid="20" name="MediaServiceImageTags">
    <vt:lpwstr/>
  </property>
  <property fmtid="{D5CDD505-2E9C-101B-9397-08002B2CF9AE}" pid="21" name="TaxKeyword">
    <vt:lpwstr/>
  </property>
</Properties>
</file>